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0F6C"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b/>
          <w:bCs/>
          <w:color w:val="000000"/>
          <w:sz w:val="32"/>
          <w:szCs w:val="32"/>
          <w:lang w:eastAsia="en-GB"/>
        </w:rPr>
        <w:t>Introduction</w:t>
      </w:r>
    </w:p>
    <w:p w14:paraId="4CEC9E2D" w14:textId="4C007C7E"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Atom Indonesia (AI)</w:t>
      </w:r>
      <w:r w:rsidRPr="008613D0">
        <w:rPr>
          <w:rFonts w:ascii="Times New Roman" w:eastAsia="Times New Roman" w:hAnsi="Times New Roman" w:cs="Times New Roman"/>
          <w:color w:val="222222"/>
          <w:sz w:val="18"/>
          <w:szCs w:val="18"/>
          <w:lang w:eastAsia="en-GB"/>
        </w:rPr>
        <w:t xml:space="preserve"> is an international open access journal providing an authoritative source of scientific information for researchers and engineers in academia, research institutions, government agencies, and industries. We publish original research papers and case studies. The scope of this journal covers experimental and analytical research in nuclear science and technology. The topics include nuclear physics, reactor physics, radioactive waste, fuel element, radioisotopes, </w:t>
      </w:r>
      <w:proofErr w:type="spellStart"/>
      <w:r w:rsidRPr="008613D0">
        <w:rPr>
          <w:rFonts w:ascii="Times New Roman" w:eastAsia="Times New Roman" w:hAnsi="Times New Roman" w:cs="Times New Roman"/>
          <w:color w:val="222222"/>
          <w:sz w:val="18"/>
          <w:szCs w:val="18"/>
          <w:lang w:eastAsia="en-GB"/>
        </w:rPr>
        <w:t>radiopharmacy</w:t>
      </w:r>
      <w:proofErr w:type="spellEnd"/>
      <w:r w:rsidRPr="008613D0">
        <w:rPr>
          <w:rFonts w:ascii="Times New Roman" w:eastAsia="Times New Roman" w:hAnsi="Times New Roman" w:cs="Times New Roman"/>
          <w:color w:val="222222"/>
          <w:sz w:val="18"/>
          <w:szCs w:val="18"/>
          <w:lang w:eastAsia="en-GB"/>
        </w:rPr>
        <w:t>, radiation, and neutron scattering, as well as their utilization in agriculture, industry, health, environment, energy, material science and technology, and related fields. AI is published and imprinted by National Research and Innovation Agency (BRIN) and managed to be issued third in every volume.</w:t>
      </w:r>
    </w:p>
    <w:p w14:paraId="5AC8925D"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Article criteria</w:t>
      </w:r>
    </w:p>
    <w:p w14:paraId="5BA3D02D"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Editors will judge submissions on the following criteria:</w:t>
      </w:r>
    </w:p>
    <w:p w14:paraId="367638BF" w14:textId="77777777" w:rsidR="008613D0" w:rsidRPr="008613D0" w:rsidRDefault="008613D0" w:rsidP="008613D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Aim/scope of the submission is clearly defined</w:t>
      </w:r>
    </w:p>
    <w:p w14:paraId="706BCE87" w14:textId="77777777" w:rsidR="008613D0" w:rsidRPr="008613D0" w:rsidRDefault="008613D0" w:rsidP="008613D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Scientifically relevant methodologies used and adequately described</w:t>
      </w:r>
    </w:p>
    <w:p w14:paraId="72DEF465" w14:textId="77777777" w:rsidR="008613D0" w:rsidRPr="008613D0" w:rsidRDefault="008613D0" w:rsidP="008613D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Novelty and scientific impact will also be considered</w:t>
      </w:r>
    </w:p>
    <w:p w14:paraId="6E52C17F" w14:textId="77777777" w:rsidR="008613D0" w:rsidRPr="008613D0" w:rsidRDefault="008613D0" w:rsidP="008613D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Results of interest to a particular niche/broad community and have not been published previously</w:t>
      </w:r>
    </w:p>
    <w:p w14:paraId="77D61A3F" w14:textId="77777777" w:rsidR="008613D0" w:rsidRPr="008613D0" w:rsidRDefault="008613D0" w:rsidP="008613D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Conclusions are supported by the presented data</w:t>
      </w:r>
    </w:p>
    <w:p w14:paraId="6BB9DF7D" w14:textId="77777777" w:rsidR="008613D0" w:rsidRPr="008613D0" w:rsidRDefault="008613D0" w:rsidP="008613D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Submission is well written and logically constructed</w:t>
      </w:r>
    </w:p>
    <w:p w14:paraId="54BFC14F"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Ensure that the following items are present</w:t>
      </w:r>
    </w:p>
    <w:p w14:paraId="5B67DA20"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One author has been designated as the corresponding author with contact details:</w:t>
      </w:r>
    </w:p>
    <w:p w14:paraId="3A27E314" w14:textId="77777777" w:rsidR="008613D0" w:rsidRPr="008613D0" w:rsidRDefault="008613D0" w:rsidP="008613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E-mail address</w:t>
      </w:r>
    </w:p>
    <w:p w14:paraId="273F4DDC" w14:textId="77777777" w:rsidR="008613D0" w:rsidRPr="008613D0" w:rsidRDefault="008613D0" w:rsidP="008613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Full postal address</w:t>
      </w:r>
    </w:p>
    <w:p w14:paraId="429AB15C"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Further considerations</w:t>
      </w:r>
    </w:p>
    <w:p w14:paraId="4392F85A" w14:textId="77777777" w:rsidR="008613D0" w:rsidRPr="008613D0" w:rsidRDefault="008613D0" w:rsidP="008613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Manuscript has been 'spell checked' and 'grammar checked'</w:t>
      </w:r>
    </w:p>
    <w:p w14:paraId="784E7E0B" w14:textId="77777777" w:rsidR="008613D0" w:rsidRPr="008613D0" w:rsidRDefault="008613D0" w:rsidP="008613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All references mentioned in the Reference List are cited in the text, and vice versa</w:t>
      </w:r>
    </w:p>
    <w:p w14:paraId="764654AB" w14:textId="77777777" w:rsidR="008613D0" w:rsidRPr="008613D0" w:rsidRDefault="008613D0" w:rsidP="008613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Journal policies detailed in this guide have been reviewed</w:t>
      </w:r>
    </w:p>
    <w:p w14:paraId="032B1AE3" w14:textId="77777777" w:rsidR="008613D0" w:rsidRPr="008613D0" w:rsidRDefault="008613D0" w:rsidP="008613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Referee suggestions and contact details provided, based on journal requirements</w:t>
      </w:r>
    </w:p>
    <w:p w14:paraId="27B32632"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w:t>
      </w:r>
    </w:p>
    <w:p w14:paraId="1ECD1AB2"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b/>
          <w:bCs/>
          <w:color w:val="000000"/>
          <w:sz w:val="32"/>
          <w:szCs w:val="32"/>
          <w:lang w:eastAsia="en-GB"/>
        </w:rPr>
        <w:t>Things to do before submission</w:t>
      </w:r>
    </w:p>
    <w:p w14:paraId="3D85D091"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Ethics in publishing</w:t>
      </w:r>
    </w:p>
    <w:p w14:paraId="519F2377" w14:textId="66EE620E"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Please see our information pages on </w:t>
      </w:r>
      <w:hyperlink r:id="rId5" w:history="1">
        <w:r w:rsidRPr="008613D0">
          <w:rPr>
            <w:rStyle w:val="Hyperlink"/>
            <w:rFonts w:ascii="Times New Roman" w:eastAsia="Times New Roman" w:hAnsi="Times New Roman" w:cs="Times New Roman"/>
            <w:sz w:val="18"/>
            <w:szCs w:val="18"/>
            <w:lang w:eastAsia="en-GB"/>
          </w:rPr>
          <w:t>Publication Ethics and Malpractice Statement </w:t>
        </w:r>
      </w:hyperlink>
      <w:r w:rsidRPr="008613D0">
        <w:rPr>
          <w:rFonts w:ascii="Times New Roman" w:eastAsia="Times New Roman" w:hAnsi="Times New Roman" w:cs="Times New Roman"/>
          <w:color w:val="222222"/>
          <w:sz w:val="18"/>
          <w:szCs w:val="18"/>
          <w:lang w:eastAsia="en-GB"/>
        </w:rPr>
        <w:t>for journal publication.</w:t>
      </w:r>
    </w:p>
    <w:p w14:paraId="61206F6F"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Authorship</w:t>
      </w:r>
    </w:p>
    <w:p w14:paraId="345FE20C"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All authors should have made substantial contributions to all of the following:</w:t>
      </w:r>
    </w:p>
    <w:p w14:paraId="5D6FAF57" w14:textId="77777777" w:rsidR="008613D0" w:rsidRPr="008613D0" w:rsidRDefault="008613D0" w:rsidP="008613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conception and design of the study, or acquisition of data, or analysis and interpretation of data</w:t>
      </w:r>
    </w:p>
    <w:p w14:paraId="20A6734D" w14:textId="77777777" w:rsidR="008613D0" w:rsidRPr="008613D0" w:rsidRDefault="008613D0" w:rsidP="008613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Drafting the article or revising it critically for important intellectual content</w:t>
      </w:r>
    </w:p>
    <w:p w14:paraId="2CA20A85"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List of Authors</w:t>
      </w:r>
    </w:p>
    <w:p w14:paraId="5F7A56F9" w14:textId="77777777" w:rsidR="008613D0" w:rsidRPr="008613D0" w:rsidRDefault="008613D0" w:rsidP="008613D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Authors must provide a complete and definitive list of authors during the initial manuscript submission, especially in the submission metadata. If the manuscript is submitted with a single name, it will be assumed to be a single-author paper.</w:t>
      </w:r>
    </w:p>
    <w:p w14:paraId="7367734F" w14:textId="77777777" w:rsidR="008613D0" w:rsidRPr="008613D0" w:rsidRDefault="008613D0" w:rsidP="008613D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lastRenderedPageBreak/>
        <w:t>The list of authors must be finalized before the review process begins. Any changes to authorship during the review process require a clear and valid reason.</w:t>
      </w:r>
    </w:p>
    <w:p w14:paraId="62BF8A45"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Changes to authorship</w:t>
      </w:r>
    </w:p>
    <w:p w14:paraId="69285A8C"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Authors are expected to carefully consider the list and order of authors before submitting their manuscript and provide the definitive list of authors at the time of the original submission. The author list should be complete during the submission, especially in the submission metadata. Any addition, deletion, or rearrangement of author names in the authorship list is not permitted after acceptance. If a manuscript is submitted with only one name, it will be assumed to be a single-author paper.</w:t>
      </w:r>
    </w:p>
    <w:p w14:paraId="4C2692C3"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author list must be fixed before entering the review stage. Any changes to authorship during the review process must be accompanied by a clear reason.</w:t>
      </w:r>
    </w:p>
    <w:p w14:paraId="7ED91DE0"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To request a change before acceptance, the Editor must receive the following from the corresponding author:</w:t>
      </w:r>
    </w:p>
    <w:p w14:paraId="6A5C0ED0" w14:textId="77777777" w:rsidR="008613D0" w:rsidRPr="008613D0" w:rsidRDefault="008613D0" w:rsidP="008613D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reason for the change in the author list.</w:t>
      </w:r>
    </w:p>
    <w:p w14:paraId="68B125E4" w14:textId="77777777" w:rsidR="008613D0" w:rsidRPr="008613D0" w:rsidRDefault="008613D0" w:rsidP="008613D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Written confirmation (e-mail, letter) from all authors that they agree with the addition, removal, or rearrangement. In the case of addition or removal of authors, this includes confirmation from the author being added or removed.</w:t>
      </w:r>
    </w:p>
    <w:p w14:paraId="6F077DFB"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Only in exceptional circumstances will the Editor consider the addition, deletion, or rearrangement of authors after the manuscript has been accepted. While the Editor considers the request, publication of the manuscript will be suspended.</w:t>
      </w:r>
    </w:p>
    <w:p w14:paraId="0D79047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If the manuscript has already been published in an online issue, any requests approved by the Editor will result in a Correction Notice accompanying the manuscript.</w:t>
      </w:r>
    </w:p>
    <w:p w14:paraId="76AC1912"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Changes to Corresponding Author</w:t>
      </w:r>
    </w:p>
    <w:p w14:paraId="434AC65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Changes to the corresponding author should be avoided after submission. If a change is necessary, the new corresponding author must be agreed upon by all authors and requested with a clear rationale and written consent from all authors. Changes after acceptance will only be considered in exceptional circumstances and will require a correction notice if approved.</w:t>
      </w:r>
    </w:p>
    <w:p w14:paraId="26A6F828"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new corresponding author must take over all responsibilities of the previous corresponding author, including managing ongoing communication with the journal and keeping all authors informed about the manuscript’s status.</w:t>
      </w:r>
    </w:p>
    <w:p w14:paraId="6E8ACB21"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Language</w:t>
      </w:r>
    </w:p>
    <w:p w14:paraId="5D9F9E75" w14:textId="72BCE4E0"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Please write your text in good English (American or British usage is accepted, but not a mixture of these). Every article accepted by </w:t>
      </w:r>
      <w:r>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shall be an object to Grammarly® writing-enhancement program conducted by </w:t>
      </w:r>
      <w:r>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Editorial Board. </w:t>
      </w:r>
    </w:p>
    <w:p w14:paraId="4F8ED6E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Additionally, it is highly recommended that authors avoid using first-person narrative approach when composing their manuscript.  It is crucial to steer clear of the pronouns 'we' or 'I'. The primary emphasis of the paper should be on the investigation and its findings rather than on the individuals conducting the research.</w:t>
      </w:r>
    </w:p>
    <w:p w14:paraId="35D6508D"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Referees</w:t>
      </w:r>
    </w:p>
    <w:p w14:paraId="79DD10C1" w14:textId="7A086F42"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Please submit, with the manuscript, the names, institution, addresses, and e-mail addresses of two potential referees. Suggested reviewers should have similar expertise with the topic of the paper and should not have any conflict of interest with the submitted paper or author/</w:t>
      </w:r>
      <w:proofErr w:type="spellStart"/>
      <w:r w:rsidRPr="008613D0">
        <w:rPr>
          <w:rFonts w:ascii="Times New Roman" w:eastAsia="Times New Roman" w:hAnsi="Times New Roman" w:cs="Times New Roman"/>
          <w:color w:val="222222"/>
          <w:sz w:val="18"/>
          <w:szCs w:val="18"/>
          <w:lang w:eastAsia="en-GB"/>
        </w:rPr>
        <w:t>coauthor</w:t>
      </w:r>
      <w:proofErr w:type="spellEnd"/>
      <w:r w:rsidRPr="008613D0">
        <w:rPr>
          <w:rFonts w:ascii="Times New Roman" w:eastAsia="Times New Roman" w:hAnsi="Times New Roman" w:cs="Times New Roman"/>
          <w:color w:val="222222"/>
          <w:sz w:val="18"/>
          <w:szCs w:val="18"/>
          <w:lang w:eastAsia="en-GB"/>
        </w:rPr>
        <w:t xml:space="preserve"> of the paper. Suggested reviewers should also not </w:t>
      </w:r>
      <w:r w:rsidRPr="008613D0">
        <w:rPr>
          <w:rFonts w:ascii="Times New Roman" w:eastAsia="Times New Roman" w:hAnsi="Times New Roman" w:cs="Times New Roman"/>
          <w:color w:val="222222"/>
          <w:sz w:val="18"/>
          <w:szCs w:val="18"/>
          <w:lang w:eastAsia="en-GB"/>
        </w:rPr>
        <w:t>list</w:t>
      </w:r>
      <w:r w:rsidRPr="008613D0">
        <w:rPr>
          <w:rFonts w:ascii="Times New Roman" w:eastAsia="Times New Roman" w:hAnsi="Times New Roman" w:cs="Times New Roman"/>
          <w:color w:val="222222"/>
          <w:sz w:val="18"/>
          <w:szCs w:val="18"/>
          <w:lang w:eastAsia="en-GB"/>
        </w:rPr>
        <w:t xml:space="preserve"> as Editorial Board of </w:t>
      </w:r>
      <w:r>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Note that the editors retain the sole right to decide whether or not the suggested reviewers are assigned.</w:t>
      </w:r>
    </w:p>
    <w:p w14:paraId="30D8ACA8"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w:t>
      </w:r>
    </w:p>
    <w:p w14:paraId="03647C48"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b/>
          <w:bCs/>
          <w:color w:val="000000"/>
          <w:sz w:val="32"/>
          <w:szCs w:val="32"/>
          <w:lang w:eastAsia="en-GB"/>
        </w:rPr>
        <w:t>Preparing the manuscript</w:t>
      </w:r>
    </w:p>
    <w:p w14:paraId="41008211"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b/>
          <w:bCs/>
          <w:color w:val="000000"/>
          <w:sz w:val="27"/>
          <w:szCs w:val="27"/>
          <w:lang w:eastAsia="en-GB"/>
        </w:rPr>
        <w:t>Formatting requirements</w:t>
      </w:r>
    </w:p>
    <w:p w14:paraId="4B8A8A96" w14:textId="3DECC158"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Please use the author submission template available online at </w:t>
      </w:r>
      <w:r>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website. To use the template, kindly ‘Save As’ the MS Word file to your document, then copy and paste your document. To copy and paste the text into the template, please use ‘Special Paste’ and choose ‘Unformatted Text’. Papers not prepared in accordance with author guidelines and manuscripts with number of mistakes will have to be pre-rejected by Editor.</w:t>
      </w:r>
    </w:p>
    <w:p w14:paraId="1CF3701D"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lastRenderedPageBreak/>
        <w:t>Download the ‘Author Submission Template’ DOCX</w:t>
      </w:r>
    </w:p>
    <w:commentRangeStart w:id="0"/>
    <w:p w14:paraId="674B9D13" w14:textId="72694D27" w:rsid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Pr>
          <w:rFonts w:ascii="Times New Roman" w:eastAsia="Times New Roman" w:hAnsi="Times New Roman" w:cs="Times New Roman"/>
          <w:color w:val="222222"/>
          <w:sz w:val="18"/>
          <w:szCs w:val="18"/>
          <w:lang w:eastAsia="en-GB"/>
        </w:rPr>
        <w:fldChar w:fldCharType="begin"/>
      </w:r>
      <w:r>
        <w:rPr>
          <w:rFonts w:ascii="Times New Roman" w:eastAsia="Times New Roman" w:hAnsi="Times New Roman" w:cs="Times New Roman"/>
          <w:color w:val="222222"/>
          <w:sz w:val="18"/>
          <w:szCs w:val="18"/>
          <w:lang w:eastAsia="en-GB"/>
        </w:rPr>
        <w:instrText xml:space="preserve"> HYPERLINK "</w:instrText>
      </w:r>
      <w:r w:rsidRPr="008613D0">
        <w:rPr>
          <w:rFonts w:ascii="Times New Roman" w:eastAsia="Times New Roman" w:hAnsi="Times New Roman" w:cs="Times New Roman"/>
          <w:color w:val="222222"/>
          <w:sz w:val="18"/>
          <w:szCs w:val="18"/>
          <w:lang w:eastAsia="en-GB"/>
        </w:rPr>
        <w:instrText>https://atomindonesia.brin.go.id/images/Template_JAI_Rev_2025_Final_1.docx</w:instrText>
      </w:r>
      <w:r>
        <w:rPr>
          <w:rFonts w:ascii="Times New Roman" w:eastAsia="Times New Roman" w:hAnsi="Times New Roman" w:cs="Times New Roman"/>
          <w:color w:val="222222"/>
          <w:sz w:val="18"/>
          <w:szCs w:val="18"/>
          <w:lang w:eastAsia="en-GB"/>
        </w:rPr>
        <w:instrText xml:space="preserve">" </w:instrText>
      </w:r>
      <w:r>
        <w:rPr>
          <w:rFonts w:ascii="Times New Roman" w:eastAsia="Times New Roman" w:hAnsi="Times New Roman" w:cs="Times New Roman"/>
          <w:color w:val="222222"/>
          <w:sz w:val="18"/>
          <w:szCs w:val="18"/>
          <w:lang w:eastAsia="en-GB"/>
        </w:rPr>
        <w:fldChar w:fldCharType="separate"/>
      </w:r>
      <w:r w:rsidRPr="00D558E7">
        <w:rPr>
          <w:rStyle w:val="Hyperlink"/>
          <w:rFonts w:ascii="Times New Roman" w:eastAsia="Times New Roman" w:hAnsi="Times New Roman" w:cs="Times New Roman"/>
          <w:sz w:val="18"/>
          <w:szCs w:val="18"/>
          <w:lang w:eastAsia="en-GB"/>
        </w:rPr>
        <w:t>https://atomindonesia.brin.go.id/images/Template_JAI_Rev_2025_Final_1.docx</w:t>
      </w:r>
      <w:r>
        <w:rPr>
          <w:rFonts w:ascii="Times New Roman" w:eastAsia="Times New Roman" w:hAnsi="Times New Roman" w:cs="Times New Roman"/>
          <w:color w:val="222222"/>
          <w:sz w:val="18"/>
          <w:szCs w:val="18"/>
          <w:lang w:eastAsia="en-GB"/>
        </w:rPr>
        <w:fldChar w:fldCharType="end"/>
      </w:r>
      <w:commentRangeEnd w:id="0"/>
      <w:r>
        <w:rPr>
          <w:rStyle w:val="CommentReference"/>
        </w:rPr>
        <w:commentReference w:id="0"/>
      </w:r>
    </w:p>
    <w:p w14:paraId="00EFE1B1" w14:textId="539A7371"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If your article includes any Videos and/or other Supplementary material, this should be included in your supplementary file at initial submission for peer review purposes.</w:t>
      </w:r>
    </w:p>
    <w:p w14:paraId="7F4547F6"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w:t>
      </w:r>
    </w:p>
    <w:p w14:paraId="1FE695FD"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Section Headings</w:t>
      </w:r>
    </w:p>
    <w:p w14:paraId="6C14DADB"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Divide your article into clearly defined and numbered sections. The abstract is not included in section numbering. Use this numbering also for internal cross-referencing: do not just refer to 'the text'. Any subsection may be given a brief heading. Each heading should appear on its own separate line.</w:t>
      </w:r>
    </w:p>
    <w:p w14:paraId="771CFC7D"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Heading should be made in four levels. Level five cannot be accepted.</w:t>
      </w:r>
    </w:p>
    <w:p w14:paraId="2E0F4E35" w14:textId="77777777" w:rsidR="008613D0" w:rsidRPr="008613D0" w:rsidRDefault="008613D0" w:rsidP="008613D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Heading Level 1; </w:t>
      </w:r>
      <w:r w:rsidRPr="008613D0">
        <w:rPr>
          <w:rFonts w:ascii="Times New Roman" w:eastAsia="Times New Roman" w:hAnsi="Times New Roman" w:cs="Times New Roman"/>
          <w:color w:val="222222"/>
          <w:sz w:val="18"/>
          <w:szCs w:val="18"/>
          <w:lang w:eastAsia="en-GB"/>
        </w:rPr>
        <w:t>Heading 1 should be written in title case, left aligned, bold, 14 TNR, and Roman numbered followed by a dot.</w:t>
      </w:r>
    </w:p>
    <w:p w14:paraId="1C381867" w14:textId="77777777" w:rsidR="008613D0" w:rsidRPr="008613D0" w:rsidRDefault="008613D0" w:rsidP="008613D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Heading Level 2;</w:t>
      </w:r>
      <w:r w:rsidRPr="008613D0">
        <w:rPr>
          <w:rFonts w:ascii="Times New Roman" w:eastAsia="Times New Roman" w:hAnsi="Times New Roman" w:cs="Times New Roman"/>
          <w:color w:val="222222"/>
          <w:sz w:val="18"/>
          <w:szCs w:val="18"/>
          <w:lang w:eastAsia="en-GB"/>
        </w:rPr>
        <w:t> Heading 2 should be written title case, left aligned, bold, 12 TNR, Capital Arabic numbered followed by a dot.</w:t>
      </w:r>
    </w:p>
    <w:p w14:paraId="2F0CF665" w14:textId="77777777" w:rsidR="008613D0" w:rsidRPr="008613D0" w:rsidRDefault="008613D0" w:rsidP="008613D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Heading Level 3;</w:t>
      </w:r>
      <w:r w:rsidRPr="008613D0">
        <w:rPr>
          <w:rFonts w:ascii="Times New Roman" w:eastAsia="Times New Roman" w:hAnsi="Times New Roman" w:cs="Times New Roman"/>
          <w:color w:val="222222"/>
          <w:sz w:val="18"/>
          <w:szCs w:val="18"/>
          <w:lang w:eastAsia="en-GB"/>
        </w:rPr>
        <w:t> Heading 3 should be written title case, left aligned, italic, 12 TNR, numbered by Arabic number followed by closed bracket</w:t>
      </w:r>
    </w:p>
    <w:p w14:paraId="1F554567" w14:textId="77777777" w:rsidR="008613D0" w:rsidRPr="008613D0" w:rsidRDefault="008613D0" w:rsidP="008613D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Heading level 4;</w:t>
      </w:r>
      <w:r w:rsidRPr="008613D0">
        <w:rPr>
          <w:rFonts w:ascii="Times New Roman" w:eastAsia="Times New Roman" w:hAnsi="Times New Roman" w:cs="Times New Roman"/>
          <w:color w:val="222222"/>
          <w:sz w:val="18"/>
          <w:szCs w:val="18"/>
          <w:lang w:eastAsia="en-GB"/>
        </w:rPr>
        <w:t> Heading 4 is not recommended, however, it could still be accepted with the format of sentence case, left indent 5 mm, hanging indent 5 mm, italic, 12 TNR, numbered by small cap followed by a closed bracket.</w:t>
      </w:r>
    </w:p>
    <w:p w14:paraId="2554498D" w14:textId="77777777" w:rsidR="008613D0" w:rsidRPr="008613D0" w:rsidRDefault="008613D0" w:rsidP="008613D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Heading Level 5;</w:t>
      </w:r>
      <w:r w:rsidRPr="008613D0">
        <w:rPr>
          <w:rFonts w:ascii="Times New Roman" w:eastAsia="Times New Roman" w:hAnsi="Times New Roman" w:cs="Times New Roman"/>
          <w:color w:val="222222"/>
          <w:sz w:val="18"/>
          <w:szCs w:val="18"/>
          <w:lang w:eastAsia="en-GB"/>
        </w:rPr>
        <w:t> Heading Level 5 cannot be accepted in the manuscript.</w:t>
      </w:r>
    </w:p>
    <w:p w14:paraId="2D96647D"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b/>
          <w:bCs/>
          <w:color w:val="000000"/>
          <w:sz w:val="27"/>
          <w:szCs w:val="27"/>
          <w:lang w:eastAsia="en-GB"/>
        </w:rPr>
        <w:t>Article structure</w:t>
      </w:r>
    </w:p>
    <w:p w14:paraId="7D99E713"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The manuscript should begin with title, abstract, and keyword(s) followed by the main text. The main text should consist of at least </w:t>
      </w:r>
      <w:proofErr w:type="spellStart"/>
      <w:r w:rsidRPr="008613D0">
        <w:rPr>
          <w:rFonts w:ascii="Times New Roman" w:eastAsia="Times New Roman" w:hAnsi="Times New Roman" w:cs="Times New Roman"/>
          <w:color w:val="222222"/>
          <w:sz w:val="18"/>
          <w:szCs w:val="18"/>
          <w:lang w:eastAsia="en-GB"/>
        </w:rPr>
        <w:t>IMRaD</w:t>
      </w:r>
      <w:proofErr w:type="spellEnd"/>
      <w:r w:rsidRPr="008613D0">
        <w:rPr>
          <w:rFonts w:ascii="Times New Roman" w:eastAsia="Times New Roman" w:hAnsi="Times New Roman" w:cs="Times New Roman"/>
          <w:color w:val="222222"/>
          <w:sz w:val="18"/>
          <w:szCs w:val="18"/>
          <w:lang w:eastAsia="en-GB"/>
        </w:rPr>
        <w:t xml:space="preserve"> structure, except for the review article: Introduction, Method/Material, Result and Discussion, and Conclusion; followed by acknowledgement and References.</w:t>
      </w:r>
    </w:p>
    <w:p w14:paraId="1442B1AD"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Introduction</w:t>
      </w:r>
    </w:p>
    <w:p w14:paraId="5DA6F15E"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State the objectives of the work and provide an adequate background, state of the art, and should be avoiding a detailed literature survey or a summary of the results. Explain how you addressed the problem and clearly state the aims of your study.</w:t>
      </w:r>
    </w:p>
    <w:p w14:paraId="688693D7"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Materials and methods</w:t>
      </w:r>
    </w:p>
    <w:p w14:paraId="0DE28024"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455AA12C"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 Theory section (if necessarily added) should extend, not repeat, the background to the article already dealt with in the Introduction and lays the foundation for further work. A Calculation section represents a practical development from a theoretical basis.</w:t>
      </w:r>
    </w:p>
    <w:p w14:paraId="40E5E263"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Results and discussions</w:t>
      </w:r>
    </w:p>
    <w:p w14:paraId="4E2ABBCB"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Results should be clear and concise. Discussion should explore the significance of the results of the work, not repeat them. Avoid extensive citations and discussion of published literature.</w:t>
      </w:r>
    </w:p>
    <w:p w14:paraId="58732DB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following components should be covered in the discussion section: How do your results relate to the original question or objectives outlined in the Introduction section (what)? Do you provide interpretation scientifically for each of your results or findings presented (why)? Are your results consistent with what other investigators have reported (what else)? Or are there any differences?</w:t>
      </w:r>
    </w:p>
    <w:p w14:paraId="55ACBC10"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lastRenderedPageBreak/>
        <w:t>Conclusions</w:t>
      </w:r>
    </w:p>
    <w:p w14:paraId="5EB786B4"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main conclusions of the study may be presented in a short Conclusions section, which may stand alone or form a subsection of a Discussion or Results and Discussion section. The conclusion section should lead the reader to the important matter of the paper. Suggestion or recommendation related to further research can also be added but not to confuse the research with an uncompleted work.</w:t>
      </w:r>
    </w:p>
    <w:p w14:paraId="41B79FE0"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Acknowledgements</w:t>
      </w:r>
    </w:p>
    <w:p w14:paraId="3C7D3136"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14:paraId="29D5C07B"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Appendices</w:t>
      </w:r>
    </w:p>
    <w:p w14:paraId="0845FCB0" w14:textId="3A2F3B2C"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It is not recommended to use appendices in </w:t>
      </w:r>
      <w:r>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submission.</w:t>
      </w:r>
    </w:p>
    <w:p w14:paraId="7FFBA2C8"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b/>
          <w:bCs/>
          <w:color w:val="000000"/>
          <w:sz w:val="27"/>
          <w:szCs w:val="27"/>
          <w:lang w:eastAsia="en-GB"/>
        </w:rPr>
        <w:t>Essential title page information</w:t>
      </w:r>
    </w:p>
    <w:p w14:paraId="73A0D15B"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Title</w:t>
      </w:r>
    </w:p>
    <w:p w14:paraId="7B8C9640"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The title of the manuscript should be concise and informative, less than 15 words, title case, </w:t>
      </w:r>
      <w:proofErr w:type="spellStart"/>
      <w:r w:rsidRPr="008613D0">
        <w:rPr>
          <w:rFonts w:ascii="Times New Roman" w:eastAsia="Times New Roman" w:hAnsi="Times New Roman" w:cs="Times New Roman"/>
          <w:color w:val="222222"/>
          <w:sz w:val="18"/>
          <w:szCs w:val="18"/>
          <w:lang w:eastAsia="en-GB"/>
        </w:rPr>
        <w:t>centered</w:t>
      </w:r>
      <w:proofErr w:type="spellEnd"/>
      <w:r w:rsidRPr="008613D0">
        <w:rPr>
          <w:rFonts w:ascii="Times New Roman" w:eastAsia="Times New Roman" w:hAnsi="Times New Roman" w:cs="Times New Roman"/>
          <w:color w:val="222222"/>
          <w:sz w:val="18"/>
          <w:szCs w:val="18"/>
          <w:lang w:eastAsia="en-GB"/>
        </w:rPr>
        <w:t>, bold. Titles are often used in information-retrieval systems. The title should be accurate, unambiguous, specific, and completely identify the main issue of the paper. Avoid abbreviations and formulae where possible.</w:t>
      </w:r>
    </w:p>
    <w:p w14:paraId="5B6D21BD"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Author names and affiliations</w:t>
      </w:r>
    </w:p>
    <w:p w14:paraId="04B43FAF"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Author names should not contain academic title, official rank, or professional position. Please clearly indicate the given name(s) and last/family name(s) -full name if possible- of each author and check that all names are accurately spelled. Present the authors' affiliation addresses (where the actual work was done) below the names. Write clear affiliation of all Authors. Affiliation includes name of department/unit, (faculty), the name of university/institution, complete postal address, and country. All contributing author should be shown in contribution order.</w:t>
      </w:r>
    </w:p>
    <w:p w14:paraId="11FBBEE5"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Corresponding author</w:t>
      </w:r>
    </w:p>
    <w:p w14:paraId="01D71204"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Clearly indicate the corresponding author clearly for handling all stages of pre-publication, refereeing, and post-publication. This responsibility includes answering any future queries about Methodology and Materials. Ensure that the e-mail address is given and that contact details are kept up to date by the corresponding author.</w:t>
      </w:r>
    </w:p>
    <w:p w14:paraId="32DAC71F"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Present/permanent address</w:t>
      </w:r>
    </w:p>
    <w:p w14:paraId="0E15B56D"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14:paraId="71DDD3D0"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b/>
          <w:bCs/>
          <w:color w:val="000000"/>
          <w:sz w:val="27"/>
          <w:szCs w:val="27"/>
          <w:lang w:eastAsia="en-GB"/>
        </w:rPr>
        <w:t>Abstract and keywords</w:t>
      </w:r>
    </w:p>
    <w:p w14:paraId="6613BBC3"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Abstract</w:t>
      </w:r>
    </w:p>
    <w:p w14:paraId="1E170295"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Abstract should be concise and factual, contains neither pictures nor tables, and should not exceed 250 words. The abstract should state briefly the purpose of the research, research materials and methods,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14:paraId="73CAC054"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Graphical abstract</w:t>
      </w:r>
    </w:p>
    <w:p w14:paraId="44414B2E"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A graphical abstract is optional. Its use is encouraged as it draws more attention to the online article. The graphical abstract should summarize the contents of the article in a concise, pictorial form designed to capture the attention of a wide </w:t>
      </w:r>
      <w:r w:rsidRPr="008613D0">
        <w:rPr>
          <w:rFonts w:ascii="Times New Roman" w:eastAsia="Times New Roman" w:hAnsi="Times New Roman" w:cs="Times New Roman"/>
          <w:color w:val="222222"/>
          <w:sz w:val="18"/>
          <w:szCs w:val="18"/>
          <w:lang w:eastAsia="en-GB"/>
        </w:rPr>
        <w:lastRenderedPageBreak/>
        <w:t>readership. Graphical abstracts should be submitted as a supplementary file in the online submission system. Image size: Please provide an image with a minimum of 531 × 1328 pixels (h × w) or proportionally more. The image should be readable at a size of 5 × 13 cm using a regular screen resolution of 96 dpi. Preferred file types: TIFF, EPS, PDF or MS Office files. You can view Example Graphical Abstracts on our information site.</w:t>
      </w:r>
    </w:p>
    <w:p w14:paraId="17EDF682"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Keywords</w:t>
      </w:r>
    </w:p>
    <w:p w14:paraId="1F16A80E"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keywords should be avoiding general and plural terms and multiple concepts. Be sparing with abbreviations: only abbreviations firmly established in the field may be eligible. These keywords will be used for indexing purposes.</w:t>
      </w:r>
    </w:p>
    <w:p w14:paraId="4339D7DC"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b/>
          <w:bCs/>
          <w:color w:val="000000"/>
          <w:sz w:val="27"/>
          <w:szCs w:val="27"/>
          <w:lang w:eastAsia="en-GB"/>
        </w:rPr>
        <w:t>Instruments</w:t>
      </w:r>
    </w:p>
    <w:p w14:paraId="1D1AE44C"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Abbreviations, Acronyms, and Units</w:t>
      </w:r>
    </w:p>
    <w:p w14:paraId="2BB4F52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Define abbreviations and acronyms at the first time they are used in the text, even after they have been defined in the abstract. Abbreviations such as IEEE, SI, MKS, CGS, </w:t>
      </w:r>
      <w:proofErr w:type="spellStart"/>
      <w:r w:rsidRPr="008613D0">
        <w:rPr>
          <w:rFonts w:ascii="Times New Roman" w:eastAsia="Times New Roman" w:hAnsi="Times New Roman" w:cs="Times New Roman"/>
          <w:color w:val="222222"/>
          <w:sz w:val="18"/>
          <w:szCs w:val="18"/>
          <w:lang w:eastAsia="en-GB"/>
        </w:rPr>
        <w:t>sc</w:t>
      </w:r>
      <w:proofErr w:type="spellEnd"/>
      <w:r w:rsidRPr="008613D0">
        <w:rPr>
          <w:rFonts w:ascii="Times New Roman" w:eastAsia="Times New Roman" w:hAnsi="Times New Roman" w:cs="Times New Roman"/>
          <w:color w:val="222222"/>
          <w:sz w:val="18"/>
          <w:szCs w:val="18"/>
          <w:lang w:eastAsia="en-GB"/>
        </w:rPr>
        <w:t>, dc, and rms do not have to be defined. Do not use abbreviations in the title or heads unless they are unavoidable.</w:t>
      </w:r>
    </w:p>
    <w:p w14:paraId="582CAB55"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Use either SI (MKS) or CGS as primary units. (SI units are encouraged.) English units may be used as secondary units (in parentheses). An exception would be the use of English units as identifiers in trade, such as “3.5-inch disk </w:t>
      </w:r>
      <w:proofErr w:type="spellStart"/>
      <w:r w:rsidRPr="008613D0">
        <w:rPr>
          <w:rFonts w:ascii="Times New Roman" w:eastAsia="Times New Roman" w:hAnsi="Times New Roman" w:cs="Times New Roman"/>
          <w:color w:val="222222"/>
          <w:sz w:val="18"/>
          <w:szCs w:val="18"/>
          <w:lang w:eastAsia="en-GB"/>
        </w:rPr>
        <w:t>drive</w:t>
      </w:r>
      <w:proofErr w:type="gramStart"/>
      <w:r w:rsidRPr="008613D0">
        <w:rPr>
          <w:rFonts w:ascii="Times New Roman" w:eastAsia="Times New Roman" w:hAnsi="Times New Roman" w:cs="Times New Roman"/>
          <w:color w:val="222222"/>
          <w:sz w:val="18"/>
          <w:szCs w:val="18"/>
          <w:lang w:eastAsia="en-GB"/>
        </w:rPr>
        <w:t>.”Avoid</w:t>
      </w:r>
      <w:proofErr w:type="spellEnd"/>
      <w:proofErr w:type="gramEnd"/>
      <w:r w:rsidRPr="008613D0">
        <w:rPr>
          <w:rFonts w:ascii="Times New Roman" w:eastAsia="Times New Roman" w:hAnsi="Times New Roman" w:cs="Times New Roman"/>
          <w:color w:val="222222"/>
          <w:sz w:val="18"/>
          <w:szCs w:val="18"/>
          <w:lang w:eastAsia="en-GB"/>
        </w:rPr>
        <w:t xml:space="preserve"> combining SI and CGS units, such as current in amperes and magnetic field in </w:t>
      </w:r>
      <w:proofErr w:type="spellStart"/>
      <w:r w:rsidRPr="008613D0">
        <w:rPr>
          <w:rFonts w:ascii="Times New Roman" w:eastAsia="Times New Roman" w:hAnsi="Times New Roman" w:cs="Times New Roman"/>
          <w:color w:val="222222"/>
          <w:sz w:val="18"/>
          <w:szCs w:val="18"/>
          <w:lang w:eastAsia="en-GB"/>
        </w:rPr>
        <w:t>oersteds</w:t>
      </w:r>
      <w:proofErr w:type="spellEnd"/>
      <w:r w:rsidRPr="008613D0">
        <w:rPr>
          <w:rFonts w:ascii="Times New Roman" w:eastAsia="Times New Roman" w:hAnsi="Times New Roman" w:cs="Times New Roman"/>
          <w:color w:val="222222"/>
          <w:sz w:val="18"/>
          <w:szCs w:val="18"/>
          <w:lang w:eastAsia="en-GB"/>
        </w:rPr>
        <w:t>. This often leads to confusion because equations do not balance dimensionally. If you must use mixed units, clearly state the units for each quantity that you use in an equation.</w:t>
      </w:r>
    </w:p>
    <w:p w14:paraId="44B5CC7F"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Do not mix complete spellings and abbreviations of units: “Wb/m</w:t>
      </w:r>
      <w:r w:rsidRPr="008613D0">
        <w:rPr>
          <w:rFonts w:ascii="Times New Roman" w:eastAsia="Times New Roman" w:hAnsi="Times New Roman" w:cs="Times New Roman"/>
          <w:color w:val="222222"/>
          <w:sz w:val="18"/>
          <w:szCs w:val="18"/>
          <w:vertAlign w:val="superscript"/>
          <w:lang w:eastAsia="en-GB"/>
        </w:rPr>
        <w:t>2</w:t>
      </w:r>
      <w:r w:rsidRPr="008613D0">
        <w:rPr>
          <w:rFonts w:ascii="Times New Roman" w:eastAsia="Times New Roman" w:hAnsi="Times New Roman" w:cs="Times New Roman"/>
          <w:color w:val="222222"/>
          <w:sz w:val="18"/>
          <w:szCs w:val="18"/>
          <w:lang w:eastAsia="en-GB"/>
        </w:rPr>
        <w:t>” or “</w:t>
      </w:r>
      <w:proofErr w:type="spellStart"/>
      <w:r w:rsidRPr="008613D0">
        <w:rPr>
          <w:rFonts w:ascii="Times New Roman" w:eastAsia="Times New Roman" w:hAnsi="Times New Roman" w:cs="Times New Roman"/>
          <w:color w:val="222222"/>
          <w:sz w:val="18"/>
          <w:szCs w:val="18"/>
          <w:lang w:eastAsia="en-GB"/>
        </w:rPr>
        <w:t>webers</w:t>
      </w:r>
      <w:proofErr w:type="spellEnd"/>
      <w:r w:rsidRPr="008613D0">
        <w:rPr>
          <w:rFonts w:ascii="Times New Roman" w:eastAsia="Times New Roman" w:hAnsi="Times New Roman" w:cs="Times New Roman"/>
          <w:color w:val="222222"/>
          <w:sz w:val="18"/>
          <w:szCs w:val="18"/>
          <w:lang w:eastAsia="en-GB"/>
        </w:rPr>
        <w:t xml:space="preserve"> per square meter,” not “</w:t>
      </w:r>
      <w:proofErr w:type="spellStart"/>
      <w:r w:rsidRPr="008613D0">
        <w:rPr>
          <w:rFonts w:ascii="Times New Roman" w:eastAsia="Times New Roman" w:hAnsi="Times New Roman" w:cs="Times New Roman"/>
          <w:color w:val="222222"/>
          <w:sz w:val="18"/>
          <w:szCs w:val="18"/>
          <w:lang w:eastAsia="en-GB"/>
        </w:rPr>
        <w:t>webers</w:t>
      </w:r>
      <w:proofErr w:type="spellEnd"/>
      <w:r w:rsidRPr="008613D0">
        <w:rPr>
          <w:rFonts w:ascii="Times New Roman" w:eastAsia="Times New Roman" w:hAnsi="Times New Roman" w:cs="Times New Roman"/>
          <w:color w:val="222222"/>
          <w:sz w:val="18"/>
          <w:szCs w:val="18"/>
          <w:lang w:eastAsia="en-GB"/>
        </w:rPr>
        <w:t>/m</w:t>
      </w:r>
      <w:r w:rsidRPr="008613D0">
        <w:rPr>
          <w:rFonts w:ascii="Times New Roman" w:eastAsia="Times New Roman" w:hAnsi="Times New Roman" w:cs="Times New Roman"/>
          <w:color w:val="222222"/>
          <w:sz w:val="18"/>
          <w:szCs w:val="18"/>
          <w:vertAlign w:val="superscript"/>
          <w:lang w:eastAsia="en-GB"/>
        </w:rPr>
        <w:t>2</w:t>
      </w:r>
      <w:r w:rsidRPr="008613D0">
        <w:rPr>
          <w:rFonts w:ascii="Times New Roman" w:eastAsia="Times New Roman" w:hAnsi="Times New Roman" w:cs="Times New Roman"/>
          <w:color w:val="222222"/>
          <w:sz w:val="18"/>
          <w:szCs w:val="18"/>
          <w:lang w:eastAsia="en-GB"/>
        </w:rPr>
        <w:t xml:space="preserve">.” Spell units when they appear in text: “...a few </w:t>
      </w:r>
      <w:proofErr w:type="spellStart"/>
      <w:r w:rsidRPr="008613D0">
        <w:rPr>
          <w:rFonts w:ascii="Times New Roman" w:eastAsia="Times New Roman" w:hAnsi="Times New Roman" w:cs="Times New Roman"/>
          <w:color w:val="222222"/>
          <w:sz w:val="18"/>
          <w:szCs w:val="18"/>
          <w:lang w:eastAsia="en-GB"/>
        </w:rPr>
        <w:t>henries</w:t>
      </w:r>
      <w:proofErr w:type="spellEnd"/>
      <w:r w:rsidRPr="008613D0">
        <w:rPr>
          <w:rFonts w:ascii="Times New Roman" w:eastAsia="Times New Roman" w:hAnsi="Times New Roman" w:cs="Times New Roman"/>
          <w:color w:val="222222"/>
          <w:sz w:val="18"/>
          <w:szCs w:val="18"/>
          <w:lang w:eastAsia="en-GB"/>
        </w:rPr>
        <w:t>,” not “...a few H.” Use a zero before decimal points: “0.25,” not “.25.” Use “cm3,” not “cc”.</w:t>
      </w:r>
    </w:p>
    <w:p w14:paraId="0D72FE34"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Math formulae</w:t>
      </w:r>
    </w:p>
    <w:p w14:paraId="0F8ED11C"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Mathematical equation should be clearly written, numbered orderly, and should be an editable text prepared using MS Equation Editor (not in image format) and should also be separated from the surrounding text. Be sure that the symbols in your equation have been defined before or immediately following the equation. Use “(1),” not “Eq. (1)” or “equation (1),” except at the beginning of a sentence: “Equation (1) is ...”. Italicize Roman symbols for quantities and variables, but not Greek symbols. Use a long dash rather than a hyphen for a minus sign.</w:t>
      </w:r>
    </w:p>
    <w:p w14:paraId="74F8C5D5"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Header-footer and hyperlink</w:t>
      </w:r>
    </w:p>
    <w:p w14:paraId="06CA7218"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Header and footer including page number must not be used. All hypertext links and section bookmarks will be removed from papers. If you need to refer to an Internet email address or URL in your paper, you must type out the address or URL fully in Regular font.</w:t>
      </w:r>
    </w:p>
    <w:p w14:paraId="1F87C3FC"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Footnotes</w:t>
      </w:r>
    </w:p>
    <w:p w14:paraId="3676560A"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Footnotes should be avoided if possible. Necessary footnotes should be denoted in the text by consecutive superscript letters. The footnotes should be typed at the foot of the page in which they are mentioned, and separated from the main text by a short line extending at the foot of the column. </w:t>
      </w:r>
    </w:p>
    <w:p w14:paraId="74CFA003"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b/>
          <w:bCs/>
          <w:color w:val="000000"/>
          <w:sz w:val="27"/>
          <w:szCs w:val="27"/>
          <w:lang w:eastAsia="en-GB"/>
        </w:rPr>
        <w:t>Figure and table</w:t>
      </w:r>
    </w:p>
    <w:p w14:paraId="5C3A7FE2"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Figure should be in grayscale, and if it made in </w:t>
      </w:r>
      <w:proofErr w:type="spellStart"/>
      <w:r w:rsidRPr="008613D0">
        <w:rPr>
          <w:rFonts w:ascii="Times New Roman" w:eastAsia="Times New Roman" w:hAnsi="Times New Roman" w:cs="Times New Roman"/>
          <w:color w:val="222222"/>
          <w:sz w:val="18"/>
          <w:szCs w:val="18"/>
          <w:lang w:eastAsia="en-GB"/>
        </w:rPr>
        <w:t>color</w:t>
      </w:r>
      <w:proofErr w:type="spellEnd"/>
      <w:r w:rsidRPr="008613D0">
        <w:rPr>
          <w:rFonts w:ascii="Times New Roman" w:eastAsia="Times New Roman" w:hAnsi="Times New Roman" w:cs="Times New Roman"/>
          <w:color w:val="222222"/>
          <w:sz w:val="18"/>
          <w:szCs w:val="18"/>
          <w:lang w:eastAsia="en-GB"/>
        </w:rPr>
        <w:t xml:space="preserve">, it should be readable (if it later printed in grayscale). A caption should be sequentially numbered with Arabic numerals and comprise a brief title (not on the figure itself) and a description of the illustration. Keep text in the illustrations themselves to a minimum but explain all symbols and abbreviations used. The lettering on the artwork should be clearly readable and in a proportional measure and should have a finished, printed size of 8 </w:t>
      </w:r>
      <w:proofErr w:type="spellStart"/>
      <w:r w:rsidRPr="008613D0">
        <w:rPr>
          <w:rFonts w:ascii="Times New Roman" w:eastAsia="Times New Roman" w:hAnsi="Times New Roman" w:cs="Times New Roman"/>
          <w:color w:val="222222"/>
          <w:sz w:val="18"/>
          <w:szCs w:val="18"/>
          <w:lang w:eastAsia="en-GB"/>
        </w:rPr>
        <w:t>pt</w:t>
      </w:r>
      <w:proofErr w:type="spellEnd"/>
      <w:r w:rsidRPr="008613D0">
        <w:rPr>
          <w:rFonts w:ascii="Times New Roman" w:eastAsia="Times New Roman" w:hAnsi="Times New Roman" w:cs="Times New Roman"/>
          <w:color w:val="222222"/>
          <w:sz w:val="18"/>
          <w:szCs w:val="18"/>
          <w:lang w:eastAsia="en-GB"/>
        </w:rPr>
        <w:t xml:space="preserve"> for normal text and no smaller than 6 </w:t>
      </w:r>
      <w:proofErr w:type="spellStart"/>
      <w:r w:rsidRPr="008613D0">
        <w:rPr>
          <w:rFonts w:ascii="Times New Roman" w:eastAsia="Times New Roman" w:hAnsi="Times New Roman" w:cs="Times New Roman"/>
          <w:color w:val="222222"/>
          <w:sz w:val="18"/>
          <w:szCs w:val="18"/>
          <w:lang w:eastAsia="en-GB"/>
        </w:rPr>
        <w:t>pt</w:t>
      </w:r>
      <w:proofErr w:type="spellEnd"/>
      <w:r w:rsidRPr="008613D0">
        <w:rPr>
          <w:rFonts w:ascii="Times New Roman" w:eastAsia="Times New Roman" w:hAnsi="Times New Roman" w:cs="Times New Roman"/>
          <w:color w:val="222222"/>
          <w:sz w:val="18"/>
          <w:szCs w:val="18"/>
          <w:lang w:eastAsia="en-GB"/>
        </w:rPr>
        <w:t xml:space="preserve"> for subscript and superscript characters.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 </w:t>
      </w:r>
      <w:proofErr w:type="gramStart"/>
      <w:r w:rsidRPr="008613D0">
        <w:rPr>
          <w:rFonts w:ascii="Times New Roman" w:eastAsia="Times New Roman" w:hAnsi="Times New Roman" w:cs="Times New Roman"/>
          <w:color w:val="222222"/>
          <w:sz w:val="18"/>
          <w:szCs w:val="18"/>
          <w:lang w:eastAsia="en-GB"/>
        </w:rPr>
        <w:t>( m</w:t>
      </w:r>
      <w:proofErr w:type="gramEnd"/>
      <w:r w:rsidRPr="008613D0">
        <w:rPr>
          <w:rFonts w:ascii="Times New Roman" w:eastAsia="Times New Roman" w:hAnsi="Times New Roman" w:cs="Times New Roman"/>
          <w:color w:val="222222"/>
          <w:sz w:val="18"/>
          <w:szCs w:val="18"/>
          <w:lang w:eastAsia="en-GB"/>
        </w:rPr>
        <w:t>(1),” not just “A/m.” Do not label axes with a ratio of quantities and units. For example, write “Temperature (K),” not “Temperature/K.”</w:t>
      </w:r>
    </w:p>
    <w:p w14:paraId="4B48F76A"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lastRenderedPageBreak/>
        <w:t xml:space="preserve">Figures should have a brief description in the main body of the manuscript. Insert figures and tables after they are cited in the text. For </w:t>
      </w:r>
      <w:proofErr w:type="spellStart"/>
      <w:r w:rsidRPr="008613D0">
        <w:rPr>
          <w:rFonts w:ascii="Times New Roman" w:eastAsia="Times New Roman" w:hAnsi="Times New Roman" w:cs="Times New Roman"/>
          <w:color w:val="222222"/>
          <w:sz w:val="18"/>
          <w:szCs w:val="18"/>
          <w:lang w:eastAsia="en-GB"/>
        </w:rPr>
        <w:t>layouting</w:t>
      </w:r>
      <w:proofErr w:type="spellEnd"/>
      <w:r w:rsidRPr="008613D0">
        <w:rPr>
          <w:rFonts w:ascii="Times New Roman" w:eastAsia="Times New Roman" w:hAnsi="Times New Roman" w:cs="Times New Roman"/>
          <w:color w:val="222222"/>
          <w:sz w:val="18"/>
          <w:szCs w:val="18"/>
          <w:lang w:eastAsia="en-GB"/>
        </w:rPr>
        <w:t xml:space="preserve"> purpose, please provide high resolution figure (≥300dpi) in .</w:t>
      </w:r>
      <w:proofErr w:type="spellStart"/>
      <w:r w:rsidRPr="008613D0">
        <w:rPr>
          <w:rFonts w:ascii="Times New Roman" w:eastAsia="Times New Roman" w:hAnsi="Times New Roman" w:cs="Times New Roman"/>
          <w:color w:val="222222"/>
          <w:sz w:val="18"/>
          <w:szCs w:val="18"/>
          <w:lang w:eastAsia="en-GB"/>
        </w:rPr>
        <w:t>tif</w:t>
      </w:r>
      <w:proofErr w:type="spellEnd"/>
      <w:r w:rsidRPr="008613D0">
        <w:rPr>
          <w:rFonts w:ascii="Times New Roman" w:eastAsia="Times New Roman" w:hAnsi="Times New Roman" w:cs="Times New Roman"/>
          <w:color w:val="222222"/>
          <w:sz w:val="18"/>
          <w:szCs w:val="18"/>
          <w:lang w:eastAsia="en-GB"/>
        </w:rPr>
        <w:t xml:space="preserve">/.jpg/.jpeg. Low-quality scans are not acceptable. Figures and tables should be embedded and not supplied separately. Moreover, kindly avoid mentioning the position of figure/table </w:t>
      </w:r>
      <w:proofErr w:type="gramStart"/>
      <w:r w:rsidRPr="008613D0">
        <w:rPr>
          <w:rFonts w:ascii="Times New Roman" w:eastAsia="Times New Roman" w:hAnsi="Times New Roman" w:cs="Times New Roman"/>
          <w:color w:val="222222"/>
          <w:sz w:val="18"/>
          <w:szCs w:val="18"/>
          <w:lang w:eastAsia="en-GB"/>
        </w:rPr>
        <w:t>e.g.</w:t>
      </w:r>
      <w:proofErr w:type="gramEnd"/>
      <w:r w:rsidRPr="008613D0">
        <w:rPr>
          <w:rFonts w:ascii="Times New Roman" w:eastAsia="Times New Roman" w:hAnsi="Times New Roman" w:cs="Times New Roman"/>
          <w:color w:val="222222"/>
          <w:sz w:val="18"/>
          <w:szCs w:val="18"/>
          <w:lang w:eastAsia="en-GB"/>
        </w:rPr>
        <w:t xml:space="preserve"> “figure below” or “table as follow” because the position will be rearranged in </w:t>
      </w:r>
      <w:proofErr w:type="spellStart"/>
      <w:r w:rsidRPr="008613D0">
        <w:rPr>
          <w:rFonts w:ascii="Times New Roman" w:eastAsia="Times New Roman" w:hAnsi="Times New Roman" w:cs="Times New Roman"/>
          <w:color w:val="222222"/>
          <w:sz w:val="18"/>
          <w:szCs w:val="18"/>
          <w:lang w:eastAsia="en-GB"/>
        </w:rPr>
        <w:t>layouting</w:t>
      </w:r>
      <w:proofErr w:type="spellEnd"/>
      <w:r w:rsidRPr="008613D0">
        <w:rPr>
          <w:rFonts w:ascii="Times New Roman" w:eastAsia="Times New Roman" w:hAnsi="Times New Roman" w:cs="Times New Roman"/>
          <w:color w:val="222222"/>
          <w:sz w:val="18"/>
          <w:szCs w:val="18"/>
          <w:lang w:eastAsia="en-GB"/>
        </w:rPr>
        <w:t xml:space="preserve"> process. DO NOT put boxes around your figures to enclose them.</w:t>
      </w:r>
    </w:p>
    <w:p w14:paraId="49487014"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We suggest that you use a text box to insert a graphic (which is ideally at least 300 dpi resolution TIFF or EPS file with all fonts embedded) because this method is somewhat more stable than directly inserting a picture. To have non-visible rules on your frame, use the MSWord “Format” pull-down menu, select Text Box &gt; </w:t>
      </w:r>
      <w:proofErr w:type="spellStart"/>
      <w:r w:rsidRPr="008613D0">
        <w:rPr>
          <w:rFonts w:ascii="Times New Roman" w:eastAsia="Times New Roman" w:hAnsi="Times New Roman" w:cs="Times New Roman"/>
          <w:color w:val="222222"/>
          <w:sz w:val="18"/>
          <w:szCs w:val="18"/>
          <w:lang w:eastAsia="en-GB"/>
        </w:rPr>
        <w:t>Colors</w:t>
      </w:r>
      <w:proofErr w:type="spellEnd"/>
      <w:r w:rsidRPr="008613D0">
        <w:rPr>
          <w:rFonts w:ascii="Times New Roman" w:eastAsia="Times New Roman" w:hAnsi="Times New Roman" w:cs="Times New Roman"/>
          <w:color w:val="222222"/>
          <w:sz w:val="18"/>
          <w:szCs w:val="18"/>
          <w:lang w:eastAsia="en-GB"/>
        </w:rPr>
        <w:t xml:space="preserve"> and Lines to choose No Fill and No Line.</w:t>
      </w:r>
    </w:p>
    <w:p w14:paraId="7B008F8C"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Image manipulation</w:t>
      </w:r>
    </w:p>
    <w:p w14:paraId="5F8FD75B"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Whilst it is accepted that authors sometimes need to manipulate images for clarity, manipulation for purposes of deception or fraud will be seen as scientific ethical abuse and will be dealt with accordingly. For graphical images, this journal is applying the following policy: no specific feature within an image may be enhanced, obscured, moved, removed, or introduced. Adjustments of brightness, contrast, or </w:t>
      </w:r>
      <w:proofErr w:type="spellStart"/>
      <w:r w:rsidRPr="008613D0">
        <w:rPr>
          <w:rFonts w:ascii="Times New Roman" w:eastAsia="Times New Roman" w:hAnsi="Times New Roman" w:cs="Times New Roman"/>
          <w:color w:val="222222"/>
          <w:sz w:val="18"/>
          <w:szCs w:val="18"/>
          <w:lang w:eastAsia="en-GB"/>
        </w:rPr>
        <w:t>color</w:t>
      </w:r>
      <w:proofErr w:type="spellEnd"/>
      <w:r w:rsidRPr="008613D0">
        <w:rPr>
          <w:rFonts w:ascii="Times New Roman" w:eastAsia="Times New Roman" w:hAnsi="Times New Roman" w:cs="Times New Roman"/>
          <w:color w:val="222222"/>
          <w:sz w:val="18"/>
          <w:szCs w:val="18"/>
          <w:lang w:eastAsia="en-GB"/>
        </w:rPr>
        <w:t xml:space="preserve"> balance are acceptable if and as long as they do not obscure or eliminate any information present in the original.</w:t>
      </w:r>
    </w:p>
    <w:p w14:paraId="2C45B4AC"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Electronic artwork</w:t>
      </w:r>
    </w:p>
    <w:p w14:paraId="0930F292"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General points:</w:t>
      </w:r>
    </w:p>
    <w:p w14:paraId="35D6747A" w14:textId="77777777" w:rsidR="008613D0" w:rsidRPr="008613D0" w:rsidRDefault="008613D0" w:rsidP="008613D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Make sure you use uniform lettering and sizing of your original artwork.</w:t>
      </w:r>
    </w:p>
    <w:p w14:paraId="7F3F30F3" w14:textId="77777777" w:rsidR="008613D0" w:rsidRPr="008613D0" w:rsidRDefault="008613D0" w:rsidP="008613D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Preferred fonts: Arial (or Helvetica), Times New Roman (or Times), Symbol, Courier.</w:t>
      </w:r>
    </w:p>
    <w:p w14:paraId="3645E92B" w14:textId="77777777" w:rsidR="008613D0" w:rsidRPr="008613D0" w:rsidRDefault="008613D0" w:rsidP="008613D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Number the illustrations according to their sequence in the text.</w:t>
      </w:r>
    </w:p>
    <w:p w14:paraId="330ED915" w14:textId="77777777" w:rsidR="008613D0" w:rsidRPr="008613D0" w:rsidRDefault="008613D0" w:rsidP="008613D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Use a logical naming convention for your artwork files.</w:t>
      </w:r>
    </w:p>
    <w:p w14:paraId="5BAAD8E3"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Formats</w:t>
      </w:r>
    </w:p>
    <w:p w14:paraId="444F69A3"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Regardless of the application used, when your electronic artwork is finalized, please 'save as' or convert the images to one of the following formats (note the resolution requirements for line drawings, halftones, and line/halftone combinations given below):</w:t>
      </w:r>
    </w:p>
    <w:p w14:paraId="35945EA5" w14:textId="77777777" w:rsidR="008613D0" w:rsidRPr="008613D0" w:rsidRDefault="008613D0" w:rsidP="008613D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EPS (or PDF): Vector drawings. Embed the font or save the text as 'graphics'.</w:t>
      </w:r>
    </w:p>
    <w:p w14:paraId="17FF9DE9" w14:textId="77777777" w:rsidR="008613D0" w:rsidRPr="008613D0" w:rsidRDefault="008613D0" w:rsidP="008613D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TIFF (or JPG): </w:t>
      </w:r>
      <w:proofErr w:type="spellStart"/>
      <w:r w:rsidRPr="008613D0">
        <w:rPr>
          <w:rFonts w:ascii="Times New Roman" w:eastAsia="Times New Roman" w:hAnsi="Times New Roman" w:cs="Times New Roman"/>
          <w:color w:val="222222"/>
          <w:sz w:val="18"/>
          <w:szCs w:val="18"/>
          <w:lang w:eastAsia="en-GB"/>
        </w:rPr>
        <w:t>Color</w:t>
      </w:r>
      <w:proofErr w:type="spellEnd"/>
      <w:r w:rsidRPr="008613D0">
        <w:rPr>
          <w:rFonts w:ascii="Times New Roman" w:eastAsia="Times New Roman" w:hAnsi="Times New Roman" w:cs="Times New Roman"/>
          <w:color w:val="222222"/>
          <w:sz w:val="18"/>
          <w:szCs w:val="18"/>
          <w:lang w:eastAsia="en-GB"/>
        </w:rPr>
        <w:t xml:space="preserve"> or grayscale photographs (halftones): always use a minimum of 300 dpi.</w:t>
      </w:r>
    </w:p>
    <w:p w14:paraId="4459AF70" w14:textId="77777777" w:rsidR="008613D0" w:rsidRPr="008613D0" w:rsidRDefault="008613D0" w:rsidP="008613D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TIFF (or JPG): Bitmapped line drawings: use a minimum of 1000 dpi.</w:t>
      </w:r>
    </w:p>
    <w:p w14:paraId="3FAC3394" w14:textId="77777777" w:rsidR="008613D0" w:rsidRPr="008613D0" w:rsidRDefault="008613D0" w:rsidP="008613D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TIFF (or JPG): Combinations bitmapped line/half-</w:t>
      </w:r>
      <w:proofErr w:type="spellStart"/>
      <w:r w:rsidRPr="008613D0">
        <w:rPr>
          <w:rFonts w:ascii="Times New Roman" w:eastAsia="Times New Roman" w:hAnsi="Times New Roman" w:cs="Times New Roman"/>
          <w:color w:val="222222"/>
          <w:sz w:val="18"/>
          <w:szCs w:val="18"/>
          <w:lang w:eastAsia="en-GB"/>
        </w:rPr>
        <w:t>tone</w:t>
      </w:r>
      <w:proofErr w:type="spellEnd"/>
      <w:r w:rsidRPr="008613D0">
        <w:rPr>
          <w:rFonts w:ascii="Times New Roman" w:eastAsia="Times New Roman" w:hAnsi="Times New Roman" w:cs="Times New Roman"/>
          <w:color w:val="222222"/>
          <w:sz w:val="18"/>
          <w:szCs w:val="18"/>
          <w:lang w:eastAsia="en-GB"/>
        </w:rPr>
        <w:t xml:space="preserve"> (</w:t>
      </w:r>
      <w:proofErr w:type="spellStart"/>
      <w:r w:rsidRPr="008613D0">
        <w:rPr>
          <w:rFonts w:ascii="Times New Roman" w:eastAsia="Times New Roman" w:hAnsi="Times New Roman" w:cs="Times New Roman"/>
          <w:color w:val="222222"/>
          <w:sz w:val="18"/>
          <w:szCs w:val="18"/>
          <w:lang w:eastAsia="en-GB"/>
        </w:rPr>
        <w:t>color</w:t>
      </w:r>
      <w:proofErr w:type="spellEnd"/>
      <w:r w:rsidRPr="008613D0">
        <w:rPr>
          <w:rFonts w:ascii="Times New Roman" w:eastAsia="Times New Roman" w:hAnsi="Times New Roman" w:cs="Times New Roman"/>
          <w:color w:val="222222"/>
          <w:sz w:val="18"/>
          <w:szCs w:val="18"/>
          <w:lang w:eastAsia="en-GB"/>
        </w:rPr>
        <w:t xml:space="preserve"> or grayscale): a minimum of 500 dpi is required.</w:t>
      </w:r>
    </w:p>
    <w:p w14:paraId="4C439114"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Please do not:</w:t>
      </w:r>
    </w:p>
    <w:p w14:paraId="57217DB6" w14:textId="77777777" w:rsidR="008613D0" w:rsidRPr="008613D0" w:rsidRDefault="008613D0" w:rsidP="008613D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Supply files that are optimized for screen use (e.g., GIF, BMP, PICT, WPG); the resolution is too low.</w:t>
      </w:r>
    </w:p>
    <w:p w14:paraId="3AE099F7" w14:textId="77777777" w:rsidR="008613D0" w:rsidRPr="008613D0" w:rsidRDefault="008613D0" w:rsidP="008613D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Supply files that are too low in resolution.</w:t>
      </w:r>
    </w:p>
    <w:p w14:paraId="557F7351" w14:textId="77777777" w:rsidR="008613D0" w:rsidRPr="008613D0" w:rsidRDefault="008613D0" w:rsidP="008613D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Submit graphics that are disproportionately large for the content.</w:t>
      </w:r>
    </w:p>
    <w:p w14:paraId="1577DB6C"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Figure captions</w:t>
      </w:r>
    </w:p>
    <w:p w14:paraId="32296E6A"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Ensure that each illustration has a caption. A caption should comprise a brief title (not on the figure itself) and a description of the illustration. Keep text in the illustrations themselves to a minimum but explain all symbols and abbreviations used. figure caption of a single line must be </w:t>
      </w:r>
      <w:proofErr w:type="spellStart"/>
      <w:r w:rsidRPr="008613D0">
        <w:rPr>
          <w:rFonts w:ascii="Times New Roman" w:eastAsia="Times New Roman" w:hAnsi="Times New Roman" w:cs="Times New Roman"/>
          <w:color w:val="222222"/>
          <w:sz w:val="18"/>
          <w:szCs w:val="18"/>
          <w:lang w:eastAsia="en-GB"/>
        </w:rPr>
        <w:t>centered</w:t>
      </w:r>
      <w:proofErr w:type="spellEnd"/>
      <w:r w:rsidRPr="008613D0">
        <w:rPr>
          <w:rFonts w:ascii="Times New Roman" w:eastAsia="Times New Roman" w:hAnsi="Times New Roman" w:cs="Times New Roman"/>
          <w:color w:val="222222"/>
          <w:sz w:val="18"/>
          <w:szCs w:val="18"/>
          <w:lang w:eastAsia="en-GB"/>
        </w:rPr>
        <w:t xml:space="preserve"> whereas multi-line captions must be justified</w:t>
      </w:r>
    </w:p>
    <w:p w14:paraId="7A7DAA7A"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Tables</w:t>
      </w:r>
    </w:p>
    <w:p w14:paraId="4201FF95"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Please submit tables as editable text and not as images. Number tables consecutively with Arabic numerals in accordance with their appearance in the text. Place footnotes below the table body and indicate them with superscript lowercase letters. Be sparing in the use of tables and ensure that the data presented in them do not duplicate results described elsewhere in the article. Please avoid using vertical rules and shading in table cells.</w:t>
      </w:r>
    </w:p>
    <w:p w14:paraId="61B6DB4E"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b/>
          <w:bCs/>
          <w:color w:val="000000"/>
          <w:sz w:val="27"/>
          <w:szCs w:val="27"/>
          <w:lang w:eastAsia="en-GB"/>
        </w:rPr>
        <w:t>Construction of references</w:t>
      </w:r>
    </w:p>
    <w:p w14:paraId="3F0839EB"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lastRenderedPageBreak/>
        <w:t>References are recommended using IEEE referencing style. Please ensure that every reference cited in the text is also present in the reference list (and vice versa). References should be listed at the end of the paper and numbered in the order of their appearance in the text. The template will number citations consecutively within brackets [1]. The sentence punctuation follows the bracket [2]. Refer simply to the reference number, as in [3]—do not use “Ref. [3]” or “reference [3]” except at the beginning of a sentence: “Reference [3] was the first ...”</w:t>
      </w:r>
    </w:p>
    <w:p w14:paraId="39A2CC8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 Wikipedia, personal blog, or non-scientific website is not allowed to be taken into account. Primary references should be at least 80% from at least twenty-five references. References should be taken from the late ten years.</w:t>
      </w:r>
    </w:p>
    <w:p w14:paraId="358C4C6D" w14:textId="7C83C354" w:rsid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Avoid bulk references such as [1–9]. Avoid excessive self-citations (no more than 20%). If possible, article’s DOI should be given for each reference list. Note that missing data will be highlighted at proof stage for the author to correct.</w:t>
      </w:r>
    </w:p>
    <w:p w14:paraId="65E96852" w14:textId="77777777" w:rsidR="00E86021" w:rsidRDefault="00E86021"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p>
    <w:p w14:paraId="72031D31" w14:textId="6633921B" w:rsidR="00E86021" w:rsidRPr="008613D0" w:rsidRDefault="00E86021" w:rsidP="00E86021">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Citation in text</w:t>
      </w:r>
    </w:p>
    <w:p w14:paraId="1F778200" w14:textId="77777777" w:rsidR="00E86021" w:rsidRPr="00E86021" w:rsidRDefault="00E86021" w:rsidP="00E86021">
      <w:pPr>
        <w:autoSpaceDE w:val="0"/>
        <w:autoSpaceDN w:val="0"/>
        <w:adjustRightInd w:val="0"/>
        <w:jc w:val="both"/>
        <w:rPr>
          <w:rFonts w:ascii="Times New Roman" w:eastAsia="Times New Roman" w:hAnsi="Times New Roman" w:cs="Times New Roman"/>
          <w:sz w:val="18"/>
          <w:szCs w:val="18"/>
        </w:rPr>
      </w:pPr>
      <w:r w:rsidRPr="00E86021">
        <w:rPr>
          <w:rFonts w:ascii="Times New Roman" w:eastAsia="Times New Roman" w:hAnsi="Times New Roman" w:cs="Times New Roman"/>
          <w:sz w:val="18"/>
          <w:szCs w:val="18"/>
        </w:rPr>
        <w:t xml:space="preserve">Please ensure that every reference cited in the text is also present in the reference list (and vice versa). Citation of a reference as 'in press' implies that the item has been accepted for publication. </w:t>
      </w:r>
    </w:p>
    <w:p w14:paraId="2330E8B1" w14:textId="77777777" w:rsidR="00E86021" w:rsidRPr="008613D0" w:rsidRDefault="00E86021"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p>
    <w:p w14:paraId="625CCA16"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Reference formatting</w:t>
      </w:r>
    </w:p>
    <w:p w14:paraId="1CC19BB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There are two types of references, i.e., electronics sources and </w:t>
      </w:r>
      <w:proofErr w:type="spellStart"/>
      <w:r w:rsidRPr="008613D0">
        <w:rPr>
          <w:rFonts w:ascii="Times New Roman" w:eastAsia="Times New Roman" w:hAnsi="Times New Roman" w:cs="Times New Roman"/>
          <w:color w:val="222222"/>
          <w:sz w:val="18"/>
          <w:szCs w:val="18"/>
          <w:lang w:eastAsia="en-GB"/>
        </w:rPr>
        <w:t>nonelectronics</w:t>
      </w:r>
      <w:proofErr w:type="spellEnd"/>
      <w:r w:rsidRPr="008613D0">
        <w:rPr>
          <w:rFonts w:ascii="Times New Roman" w:eastAsia="Times New Roman" w:hAnsi="Times New Roman" w:cs="Times New Roman"/>
          <w:color w:val="222222"/>
          <w:sz w:val="18"/>
          <w:szCs w:val="18"/>
          <w:lang w:eastAsia="en-GB"/>
        </w:rPr>
        <w:t xml:space="preserve"> sources. Sample of correct formats for various types of references are as follows</w:t>
      </w:r>
    </w:p>
    <w:p w14:paraId="4A7E85C7" w14:textId="77777777" w:rsidR="008613D0" w:rsidRPr="008613D0" w:rsidRDefault="008613D0" w:rsidP="008613D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Book</w:t>
      </w:r>
      <w:r w:rsidRPr="008613D0">
        <w:rPr>
          <w:rFonts w:ascii="Times New Roman" w:eastAsia="Times New Roman" w:hAnsi="Times New Roman" w:cs="Times New Roman"/>
          <w:color w:val="222222"/>
          <w:sz w:val="18"/>
          <w:szCs w:val="18"/>
          <w:lang w:eastAsia="en-GB"/>
        </w:rPr>
        <w:t>: Author, </w:t>
      </w:r>
      <w:r w:rsidRPr="008613D0">
        <w:rPr>
          <w:rFonts w:ascii="Times New Roman" w:eastAsia="Times New Roman" w:hAnsi="Times New Roman" w:cs="Times New Roman"/>
          <w:i/>
          <w:iCs/>
          <w:color w:val="222222"/>
          <w:sz w:val="18"/>
          <w:szCs w:val="18"/>
          <w:lang w:eastAsia="en-GB"/>
        </w:rPr>
        <w:t>Title</w:t>
      </w:r>
      <w:r w:rsidRPr="008613D0">
        <w:rPr>
          <w:rFonts w:ascii="Times New Roman" w:eastAsia="Times New Roman" w:hAnsi="Times New Roman" w:cs="Times New Roman"/>
          <w:color w:val="222222"/>
          <w:sz w:val="18"/>
          <w:szCs w:val="18"/>
          <w:lang w:eastAsia="en-GB"/>
        </w:rPr>
        <w:t xml:space="preserve">. edition, </w:t>
      </w:r>
      <w:proofErr w:type="gramStart"/>
      <w:r w:rsidRPr="008613D0">
        <w:rPr>
          <w:rFonts w:ascii="Times New Roman" w:eastAsia="Times New Roman" w:hAnsi="Times New Roman" w:cs="Times New Roman"/>
          <w:color w:val="222222"/>
          <w:sz w:val="18"/>
          <w:szCs w:val="18"/>
          <w:lang w:eastAsia="en-GB"/>
        </w:rPr>
        <w:t>editor ,</w:t>
      </w:r>
      <w:proofErr w:type="gramEnd"/>
      <w:r w:rsidRPr="008613D0">
        <w:rPr>
          <w:rFonts w:ascii="Times New Roman" w:eastAsia="Times New Roman" w:hAnsi="Times New Roman" w:cs="Times New Roman"/>
          <w:color w:val="222222"/>
          <w:sz w:val="18"/>
          <w:szCs w:val="18"/>
          <w:lang w:eastAsia="en-GB"/>
        </w:rPr>
        <w:t xml:space="preserve"> City, State or Country: Publisher, year, Pages.</w:t>
      </w:r>
    </w:p>
    <w:p w14:paraId="72DF1123" w14:textId="77777777" w:rsidR="008613D0" w:rsidRPr="008613D0" w:rsidRDefault="008613D0" w:rsidP="008613D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Part of book</w:t>
      </w:r>
      <w:r w:rsidRPr="008613D0">
        <w:rPr>
          <w:rFonts w:ascii="Times New Roman" w:eastAsia="Times New Roman" w:hAnsi="Times New Roman" w:cs="Times New Roman"/>
          <w:color w:val="222222"/>
          <w:sz w:val="18"/>
          <w:szCs w:val="18"/>
          <w:lang w:eastAsia="en-GB"/>
        </w:rPr>
        <w:t>: Author, “Title”, in </w:t>
      </w:r>
      <w:r w:rsidRPr="008613D0">
        <w:rPr>
          <w:rFonts w:ascii="Times New Roman" w:eastAsia="Times New Roman" w:hAnsi="Times New Roman" w:cs="Times New Roman"/>
          <w:i/>
          <w:iCs/>
          <w:color w:val="222222"/>
          <w:sz w:val="18"/>
          <w:szCs w:val="18"/>
          <w:lang w:eastAsia="en-GB"/>
        </w:rPr>
        <w:t>Book</w:t>
      </w:r>
      <w:r w:rsidRPr="008613D0">
        <w:rPr>
          <w:rFonts w:ascii="Times New Roman" w:eastAsia="Times New Roman" w:hAnsi="Times New Roman" w:cs="Times New Roman"/>
          <w:color w:val="222222"/>
          <w:sz w:val="18"/>
          <w:szCs w:val="18"/>
          <w:lang w:eastAsia="en-GB"/>
        </w:rPr>
        <w:t>, edition, editor, City, State or Country: Publisher, year, Pages.</w:t>
      </w:r>
    </w:p>
    <w:p w14:paraId="72A1507E" w14:textId="77777777" w:rsidR="008613D0" w:rsidRPr="008613D0" w:rsidRDefault="008613D0" w:rsidP="008613D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Periodical</w:t>
      </w:r>
      <w:r w:rsidRPr="008613D0">
        <w:rPr>
          <w:rFonts w:ascii="Times New Roman" w:eastAsia="Times New Roman" w:hAnsi="Times New Roman" w:cs="Times New Roman"/>
          <w:color w:val="222222"/>
          <w:sz w:val="18"/>
          <w:szCs w:val="18"/>
          <w:lang w:eastAsia="en-GB"/>
        </w:rPr>
        <w:t>: Author, “Title”, </w:t>
      </w:r>
      <w:r w:rsidRPr="008613D0">
        <w:rPr>
          <w:rFonts w:ascii="Times New Roman" w:eastAsia="Times New Roman" w:hAnsi="Times New Roman" w:cs="Times New Roman"/>
          <w:i/>
          <w:iCs/>
          <w:color w:val="222222"/>
          <w:sz w:val="18"/>
          <w:szCs w:val="18"/>
          <w:lang w:eastAsia="en-GB"/>
        </w:rPr>
        <w:t>Journal</w:t>
      </w:r>
      <w:r w:rsidRPr="008613D0">
        <w:rPr>
          <w:rFonts w:ascii="Times New Roman" w:eastAsia="Times New Roman" w:hAnsi="Times New Roman" w:cs="Times New Roman"/>
          <w:color w:val="222222"/>
          <w:sz w:val="18"/>
          <w:szCs w:val="18"/>
          <w:lang w:eastAsia="en-GB"/>
        </w:rPr>
        <w:t>, </w:t>
      </w:r>
      <w:r w:rsidRPr="008613D0">
        <w:rPr>
          <w:rFonts w:ascii="Times New Roman" w:eastAsia="Times New Roman" w:hAnsi="Times New Roman" w:cs="Times New Roman"/>
          <w:i/>
          <w:iCs/>
          <w:color w:val="222222"/>
          <w:sz w:val="18"/>
          <w:szCs w:val="18"/>
          <w:lang w:eastAsia="en-GB"/>
        </w:rPr>
        <w:t>volume (issue)</w:t>
      </w:r>
      <w:r w:rsidRPr="008613D0">
        <w:rPr>
          <w:rFonts w:ascii="Times New Roman" w:eastAsia="Times New Roman" w:hAnsi="Times New Roman" w:cs="Times New Roman"/>
          <w:color w:val="222222"/>
          <w:sz w:val="18"/>
          <w:szCs w:val="18"/>
          <w:lang w:eastAsia="en-GB"/>
        </w:rPr>
        <w:t>, pages, month, year.</w:t>
      </w:r>
    </w:p>
    <w:p w14:paraId="3199D774" w14:textId="77777777" w:rsidR="008613D0" w:rsidRPr="008613D0" w:rsidRDefault="008613D0" w:rsidP="008613D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Proceeding: </w:t>
      </w:r>
      <w:r w:rsidRPr="008613D0">
        <w:rPr>
          <w:rFonts w:ascii="Times New Roman" w:eastAsia="Times New Roman" w:hAnsi="Times New Roman" w:cs="Times New Roman"/>
          <w:color w:val="222222"/>
          <w:sz w:val="18"/>
          <w:szCs w:val="18"/>
          <w:lang w:eastAsia="en-GB"/>
        </w:rPr>
        <w:t>Author, “Title”, in </w:t>
      </w:r>
      <w:r w:rsidRPr="008613D0">
        <w:rPr>
          <w:rFonts w:ascii="Times New Roman" w:eastAsia="Times New Roman" w:hAnsi="Times New Roman" w:cs="Times New Roman"/>
          <w:i/>
          <w:iCs/>
          <w:color w:val="222222"/>
          <w:sz w:val="18"/>
          <w:szCs w:val="18"/>
          <w:lang w:eastAsia="en-GB"/>
        </w:rPr>
        <w:t>Proceeding</w:t>
      </w:r>
      <w:r w:rsidRPr="008613D0">
        <w:rPr>
          <w:rFonts w:ascii="Times New Roman" w:eastAsia="Times New Roman" w:hAnsi="Times New Roman" w:cs="Times New Roman"/>
          <w:color w:val="222222"/>
          <w:sz w:val="18"/>
          <w:szCs w:val="18"/>
          <w:lang w:eastAsia="en-GB"/>
        </w:rPr>
        <w:t>, year, pages.</w:t>
      </w:r>
    </w:p>
    <w:p w14:paraId="75EB4358" w14:textId="77777777" w:rsidR="008613D0" w:rsidRPr="008613D0" w:rsidRDefault="008613D0" w:rsidP="008613D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Unpublished paper</w:t>
      </w:r>
      <w:r w:rsidRPr="008613D0">
        <w:rPr>
          <w:rFonts w:ascii="Times New Roman" w:eastAsia="Times New Roman" w:hAnsi="Times New Roman" w:cs="Times New Roman"/>
          <w:color w:val="222222"/>
          <w:sz w:val="18"/>
          <w:szCs w:val="18"/>
          <w:lang w:eastAsia="en-GB"/>
        </w:rPr>
        <w:t>: Author, “Title”, presented at Conference/ event title, City, State or Country, year.</w:t>
      </w:r>
    </w:p>
    <w:p w14:paraId="5D838EBD" w14:textId="77777777" w:rsidR="008613D0" w:rsidRPr="008613D0" w:rsidRDefault="008613D0" w:rsidP="008613D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Paten/</w:t>
      </w:r>
      <w:proofErr w:type="spellStart"/>
      <w:r w:rsidRPr="008613D0">
        <w:rPr>
          <w:rFonts w:ascii="Times New Roman" w:eastAsia="Times New Roman" w:hAnsi="Times New Roman" w:cs="Times New Roman"/>
          <w:i/>
          <w:iCs/>
          <w:color w:val="222222"/>
          <w:sz w:val="18"/>
          <w:szCs w:val="18"/>
          <w:lang w:eastAsia="en-GB"/>
        </w:rPr>
        <w:t>Standart</w:t>
      </w:r>
      <w:proofErr w:type="spellEnd"/>
      <w:r w:rsidRPr="008613D0">
        <w:rPr>
          <w:rFonts w:ascii="Times New Roman" w:eastAsia="Times New Roman" w:hAnsi="Times New Roman" w:cs="Times New Roman"/>
          <w:color w:val="222222"/>
          <w:sz w:val="18"/>
          <w:szCs w:val="18"/>
          <w:lang w:eastAsia="en-GB"/>
        </w:rPr>
        <w:t>: Author, “Title”, patent number, month day, year.</w:t>
      </w:r>
    </w:p>
    <w:p w14:paraId="1B07C799" w14:textId="77777777" w:rsidR="008613D0" w:rsidRPr="008613D0" w:rsidRDefault="008613D0" w:rsidP="008613D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Technical report</w:t>
      </w:r>
      <w:r w:rsidRPr="008613D0">
        <w:rPr>
          <w:rFonts w:ascii="Times New Roman" w:eastAsia="Times New Roman" w:hAnsi="Times New Roman" w:cs="Times New Roman"/>
          <w:color w:val="222222"/>
          <w:sz w:val="18"/>
          <w:szCs w:val="18"/>
          <w:lang w:eastAsia="en-GB"/>
        </w:rPr>
        <w:t>: Author, “Title”, Company, City, State or Country, Tech. Rep. Number, month, year.</w:t>
      </w:r>
    </w:p>
    <w:p w14:paraId="1480F16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Three pieces of information are required to complete each reference from electronics sources: 1) protocol or service; 2) location where the item is to be found; and 3) item to be retrieved. Sample of correct formats for electronics source references are as follows:</w:t>
      </w:r>
    </w:p>
    <w:p w14:paraId="31B8E3F1" w14:textId="77777777" w:rsidR="008613D0" w:rsidRPr="008613D0" w:rsidRDefault="008613D0" w:rsidP="008613D0">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Book</w:t>
      </w:r>
      <w:r w:rsidRPr="008613D0">
        <w:rPr>
          <w:rFonts w:ascii="Times New Roman" w:eastAsia="Times New Roman" w:hAnsi="Times New Roman" w:cs="Times New Roman"/>
          <w:color w:val="222222"/>
          <w:sz w:val="18"/>
          <w:szCs w:val="18"/>
          <w:lang w:eastAsia="en-GB"/>
        </w:rPr>
        <w:t>: Author. (</w:t>
      </w:r>
      <w:proofErr w:type="gramStart"/>
      <w:r w:rsidRPr="008613D0">
        <w:rPr>
          <w:rFonts w:ascii="Times New Roman" w:eastAsia="Times New Roman" w:hAnsi="Times New Roman" w:cs="Times New Roman"/>
          <w:color w:val="222222"/>
          <w:sz w:val="18"/>
          <w:szCs w:val="18"/>
          <w:lang w:eastAsia="en-GB"/>
        </w:rPr>
        <w:t>year</w:t>
      </w:r>
      <w:proofErr w:type="gramEnd"/>
      <w:r w:rsidRPr="008613D0">
        <w:rPr>
          <w:rFonts w:ascii="Times New Roman" w:eastAsia="Times New Roman" w:hAnsi="Times New Roman" w:cs="Times New Roman"/>
          <w:color w:val="222222"/>
          <w:sz w:val="18"/>
          <w:szCs w:val="18"/>
          <w:lang w:eastAsia="en-GB"/>
        </w:rPr>
        <w:t>, month day). </w:t>
      </w:r>
      <w:r w:rsidRPr="008613D0">
        <w:rPr>
          <w:rFonts w:ascii="Times New Roman" w:eastAsia="Times New Roman" w:hAnsi="Times New Roman" w:cs="Times New Roman"/>
          <w:i/>
          <w:iCs/>
          <w:color w:val="222222"/>
          <w:sz w:val="18"/>
          <w:szCs w:val="18"/>
          <w:lang w:eastAsia="en-GB"/>
        </w:rPr>
        <w:t>Title</w:t>
      </w:r>
      <w:r w:rsidRPr="008613D0">
        <w:rPr>
          <w:rFonts w:ascii="Times New Roman" w:eastAsia="Times New Roman" w:hAnsi="Times New Roman" w:cs="Times New Roman"/>
          <w:color w:val="222222"/>
          <w:sz w:val="18"/>
          <w:szCs w:val="18"/>
          <w:lang w:eastAsia="en-GB"/>
        </w:rPr>
        <w:t>. (edition) [Type of medium]. </w:t>
      </w:r>
      <w:r w:rsidRPr="008613D0">
        <w:rPr>
          <w:rFonts w:ascii="Times New Roman" w:eastAsia="Times New Roman" w:hAnsi="Times New Roman" w:cs="Times New Roman"/>
          <w:i/>
          <w:iCs/>
          <w:color w:val="222222"/>
          <w:sz w:val="18"/>
          <w:szCs w:val="18"/>
          <w:lang w:eastAsia="en-GB"/>
        </w:rPr>
        <w:t>volume (issue)</w:t>
      </w:r>
      <w:r w:rsidRPr="008613D0">
        <w:rPr>
          <w:rFonts w:ascii="Times New Roman" w:eastAsia="Times New Roman" w:hAnsi="Times New Roman" w:cs="Times New Roman"/>
          <w:color w:val="222222"/>
          <w:sz w:val="18"/>
          <w:szCs w:val="18"/>
          <w:lang w:eastAsia="en-GB"/>
        </w:rPr>
        <w:t>. Available: site/path/file.</w:t>
      </w:r>
    </w:p>
    <w:p w14:paraId="1D0D55E4" w14:textId="77777777" w:rsidR="008613D0" w:rsidRPr="008613D0" w:rsidRDefault="008613D0" w:rsidP="008613D0">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Periodical</w:t>
      </w:r>
      <w:r w:rsidRPr="008613D0">
        <w:rPr>
          <w:rFonts w:ascii="Times New Roman" w:eastAsia="Times New Roman" w:hAnsi="Times New Roman" w:cs="Times New Roman"/>
          <w:color w:val="222222"/>
          <w:sz w:val="18"/>
          <w:szCs w:val="18"/>
          <w:lang w:eastAsia="en-GB"/>
        </w:rPr>
        <w:t>: Author. (</w:t>
      </w:r>
      <w:proofErr w:type="gramStart"/>
      <w:r w:rsidRPr="008613D0">
        <w:rPr>
          <w:rFonts w:ascii="Times New Roman" w:eastAsia="Times New Roman" w:hAnsi="Times New Roman" w:cs="Times New Roman"/>
          <w:color w:val="222222"/>
          <w:sz w:val="18"/>
          <w:szCs w:val="18"/>
          <w:lang w:eastAsia="en-GB"/>
        </w:rPr>
        <w:t>year</w:t>
      </w:r>
      <w:proofErr w:type="gramEnd"/>
      <w:r w:rsidRPr="008613D0">
        <w:rPr>
          <w:rFonts w:ascii="Times New Roman" w:eastAsia="Times New Roman" w:hAnsi="Times New Roman" w:cs="Times New Roman"/>
          <w:color w:val="222222"/>
          <w:sz w:val="18"/>
          <w:szCs w:val="18"/>
          <w:lang w:eastAsia="en-GB"/>
        </w:rPr>
        <w:t>, month). Title. </w:t>
      </w:r>
      <w:r w:rsidRPr="008613D0">
        <w:rPr>
          <w:rFonts w:ascii="Times New Roman" w:eastAsia="Times New Roman" w:hAnsi="Times New Roman" w:cs="Times New Roman"/>
          <w:i/>
          <w:iCs/>
          <w:color w:val="222222"/>
          <w:sz w:val="18"/>
          <w:szCs w:val="18"/>
          <w:lang w:eastAsia="en-GB"/>
        </w:rPr>
        <w:t>Journal</w:t>
      </w:r>
      <w:r w:rsidRPr="008613D0">
        <w:rPr>
          <w:rFonts w:ascii="Times New Roman" w:eastAsia="Times New Roman" w:hAnsi="Times New Roman" w:cs="Times New Roman"/>
          <w:color w:val="222222"/>
          <w:sz w:val="18"/>
          <w:szCs w:val="18"/>
          <w:lang w:eastAsia="en-GB"/>
        </w:rPr>
        <w:t>. [Type of medium]. </w:t>
      </w:r>
      <w:r w:rsidRPr="008613D0">
        <w:rPr>
          <w:rFonts w:ascii="Times New Roman" w:eastAsia="Times New Roman" w:hAnsi="Times New Roman" w:cs="Times New Roman"/>
          <w:i/>
          <w:iCs/>
          <w:color w:val="222222"/>
          <w:sz w:val="18"/>
          <w:szCs w:val="18"/>
          <w:lang w:eastAsia="en-GB"/>
        </w:rPr>
        <w:t>volume (issue)</w:t>
      </w:r>
      <w:r w:rsidRPr="008613D0">
        <w:rPr>
          <w:rFonts w:ascii="Times New Roman" w:eastAsia="Times New Roman" w:hAnsi="Times New Roman" w:cs="Times New Roman"/>
          <w:color w:val="222222"/>
          <w:sz w:val="18"/>
          <w:szCs w:val="18"/>
          <w:lang w:eastAsia="en-GB"/>
        </w:rPr>
        <w:t>, pages. Available: site/path/file.</w:t>
      </w:r>
    </w:p>
    <w:p w14:paraId="23A4CE4B" w14:textId="77777777" w:rsidR="008613D0" w:rsidRPr="008613D0" w:rsidRDefault="008613D0" w:rsidP="008613D0">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Papers presented at conferences</w:t>
      </w:r>
      <w:r w:rsidRPr="008613D0">
        <w:rPr>
          <w:rFonts w:ascii="Times New Roman" w:eastAsia="Times New Roman" w:hAnsi="Times New Roman" w:cs="Times New Roman"/>
          <w:color w:val="222222"/>
          <w:sz w:val="18"/>
          <w:szCs w:val="18"/>
          <w:lang w:eastAsia="en-GB"/>
        </w:rPr>
        <w:t>: Author. (</w:t>
      </w:r>
      <w:proofErr w:type="gramStart"/>
      <w:r w:rsidRPr="008613D0">
        <w:rPr>
          <w:rFonts w:ascii="Times New Roman" w:eastAsia="Times New Roman" w:hAnsi="Times New Roman" w:cs="Times New Roman"/>
          <w:color w:val="222222"/>
          <w:sz w:val="18"/>
          <w:szCs w:val="18"/>
          <w:lang w:eastAsia="en-GB"/>
        </w:rPr>
        <w:t>year</w:t>
      </w:r>
      <w:proofErr w:type="gramEnd"/>
      <w:r w:rsidRPr="008613D0">
        <w:rPr>
          <w:rFonts w:ascii="Times New Roman" w:eastAsia="Times New Roman" w:hAnsi="Times New Roman" w:cs="Times New Roman"/>
          <w:color w:val="222222"/>
          <w:sz w:val="18"/>
          <w:szCs w:val="18"/>
          <w:lang w:eastAsia="en-GB"/>
        </w:rPr>
        <w:t>, month). Title. Presented at Conference title. [Type of Medium]. Available: site/path/file.</w:t>
      </w:r>
    </w:p>
    <w:p w14:paraId="048ACB26" w14:textId="77777777" w:rsidR="008613D0" w:rsidRPr="008613D0" w:rsidRDefault="008613D0" w:rsidP="008613D0">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i/>
          <w:iCs/>
          <w:color w:val="222222"/>
          <w:sz w:val="18"/>
          <w:szCs w:val="18"/>
          <w:lang w:eastAsia="en-GB"/>
        </w:rPr>
        <w:t>Reports and handbooks</w:t>
      </w:r>
      <w:r w:rsidRPr="008613D0">
        <w:rPr>
          <w:rFonts w:ascii="Times New Roman" w:eastAsia="Times New Roman" w:hAnsi="Times New Roman" w:cs="Times New Roman"/>
          <w:color w:val="222222"/>
          <w:sz w:val="18"/>
          <w:szCs w:val="18"/>
          <w:lang w:eastAsia="en-GB"/>
        </w:rPr>
        <w:t>: Author. (</w:t>
      </w:r>
      <w:proofErr w:type="gramStart"/>
      <w:r w:rsidRPr="008613D0">
        <w:rPr>
          <w:rFonts w:ascii="Times New Roman" w:eastAsia="Times New Roman" w:hAnsi="Times New Roman" w:cs="Times New Roman"/>
          <w:color w:val="222222"/>
          <w:sz w:val="18"/>
          <w:szCs w:val="18"/>
          <w:lang w:eastAsia="en-GB"/>
        </w:rPr>
        <w:t>year</w:t>
      </w:r>
      <w:proofErr w:type="gramEnd"/>
      <w:r w:rsidRPr="008613D0">
        <w:rPr>
          <w:rFonts w:ascii="Times New Roman" w:eastAsia="Times New Roman" w:hAnsi="Times New Roman" w:cs="Times New Roman"/>
          <w:color w:val="222222"/>
          <w:sz w:val="18"/>
          <w:szCs w:val="18"/>
          <w:lang w:eastAsia="en-GB"/>
        </w:rPr>
        <w:t>, month). Title. Company. City, State or Country. [Type of Medium]. Available: site/path/file.</w:t>
      </w:r>
    </w:p>
    <w:p w14:paraId="5BA0113F"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Reference management software</w:t>
      </w:r>
    </w:p>
    <w:p w14:paraId="5607C7E2" w14:textId="77777777" w:rsidR="00E86021" w:rsidRDefault="00E86021"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E86021">
        <w:rPr>
          <w:rFonts w:ascii="Times New Roman" w:eastAsia="Times New Roman" w:hAnsi="Times New Roman" w:cs="Times New Roman"/>
          <w:color w:val="222222"/>
          <w:sz w:val="18"/>
          <w:szCs w:val="18"/>
          <w:lang w:eastAsia="en-GB"/>
        </w:rPr>
        <w:t>The reference template of Atom Indonesia is the Elsevier numeric without a title. When a reference has more than three Authors, write only the first three names followed by et al. This reference template can be found in the reference management software products, such as Mendeley, as well as EndNote. When preparing your manuscript, you will be able to select this style using the word processor plug-ins from these products. Citations and bibliographies will be automatically formatted in the Atom Indonesia style. Authors are required to provide a minimum of 15 and a maximum of 100 references.</w:t>
      </w:r>
    </w:p>
    <w:p w14:paraId="6ED756D3" w14:textId="16C53D39" w:rsidR="00E86021" w:rsidRPr="008613D0" w:rsidRDefault="00E86021" w:rsidP="00E86021">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E86021">
        <w:rPr>
          <w:rFonts w:ascii="Times New Roman" w:eastAsia="Times New Roman" w:hAnsi="Times New Roman" w:cs="Times New Roman"/>
          <w:color w:val="000000"/>
          <w:sz w:val="27"/>
          <w:szCs w:val="27"/>
          <w:lang w:eastAsia="en-GB"/>
        </w:rPr>
        <w:t>Journal abbreviations source</w:t>
      </w:r>
    </w:p>
    <w:p w14:paraId="2E062177" w14:textId="77777777" w:rsidR="00E86021" w:rsidRDefault="00E86021"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p>
    <w:p w14:paraId="48BB5E79" w14:textId="3DE5B6E5" w:rsidR="00E86021" w:rsidRPr="00E86021" w:rsidRDefault="00E86021" w:rsidP="00E86021">
      <w:pPr>
        <w:autoSpaceDE w:val="0"/>
        <w:autoSpaceDN w:val="0"/>
        <w:adjustRightInd w:val="0"/>
        <w:rPr>
          <w:rFonts w:ascii="Times New Roman" w:eastAsia="Times New Roman" w:hAnsi="Times New Roman" w:cs="Times New Roman"/>
          <w:sz w:val="18"/>
          <w:szCs w:val="18"/>
        </w:rPr>
      </w:pPr>
      <w:r w:rsidRPr="00E86021">
        <w:rPr>
          <w:rFonts w:ascii="Times New Roman" w:eastAsia="Times New Roman" w:hAnsi="Times New Roman" w:cs="Times New Roman"/>
          <w:sz w:val="18"/>
          <w:szCs w:val="18"/>
        </w:rPr>
        <w:lastRenderedPageBreak/>
        <w:t xml:space="preserve">Journal names in the reference list must be abbreviated according to the List of Title Word Abbreviations, which can be found at </w:t>
      </w:r>
      <w:hyperlink r:id="rId10" w:history="1">
        <w:r w:rsidRPr="00E86021">
          <w:rPr>
            <w:rStyle w:val="Hyperlink"/>
            <w:rFonts w:ascii="Times New Roman" w:eastAsia="Times New Roman" w:hAnsi="Times New Roman" w:cs="Times New Roman"/>
            <w:sz w:val="18"/>
            <w:szCs w:val="18"/>
          </w:rPr>
          <w:t>http://images.webofknowledge.com/images/help/WOS/A_abrvjt.html</w:t>
        </w:r>
      </w:hyperlink>
    </w:p>
    <w:p w14:paraId="29B37B99" w14:textId="312A55CA" w:rsidR="00E86021" w:rsidRDefault="00E86021" w:rsidP="00E86021">
      <w:pPr>
        <w:autoSpaceDE w:val="0"/>
        <w:autoSpaceDN w:val="0"/>
        <w:adjustRightInd w:val="0"/>
        <w:ind w:left="426"/>
        <w:rPr>
          <w:rFonts w:eastAsia="Times New Roman"/>
        </w:rPr>
      </w:pPr>
    </w:p>
    <w:p w14:paraId="2537E950" w14:textId="138F39F4" w:rsidR="00E86021" w:rsidRPr="008613D0" w:rsidRDefault="00E86021" w:rsidP="00E86021">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E86021">
        <w:rPr>
          <w:rFonts w:ascii="Times New Roman" w:eastAsia="Times New Roman" w:hAnsi="Times New Roman" w:cs="Times New Roman"/>
          <w:color w:val="000000"/>
          <w:sz w:val="27"/>
          <w:szCs w:val="27"/>
          <w:lang w:eastAsia="en-GB"/>
        </w:rPr>
        <w:t>DOI of references</w:t>
      </w:r>
    </w:p>
    <w:p w14:paraId="20E95882" w14:textId="353ADDB4" w:rsidR="00E86021" w:rsidRDefault="00E86021" w:rsidP="00E86021">
      <w:pPr>
        <w:widowControl w:val="0"/>
        <w:autoSpaceDE w:val="0"/>
        <w:autoSpaceDN w:val="0"/>
        <w:adjustRightInd w:val="0"/>
        <w:jc w:val="both"/>
        <w:rPr>
          <w:rFonts w:ascii="Times New Roman" w:eastAsia="Times New Roman" w:hAnsi="Times New Roman" w:cs="Times New Roman"/>
          <w:sz w:val="18"/>
          <w:szCs w:val="18"/>
        </w:rPr>
      </w:pPr>
      <w:r w:rsidRPr="00E86021">
        <w:rPr>
          <w:rFonts w:ascii="Times New Roman" w:eastAsia="Times New Roman" w:hAnsi="Times New Roman" w:cs="Times New Roman"/>
          <w:sz w:val="18"/>
          <w:szCs w:val="18"/>
        </w:rPr>
        <w:t>Each reference in the reference list must be provided with its DOI to easily track the sources during the publication process, so the process of your accepted article can be smooth and fast.</w:t>
      </w:r>
    </w:p>
    <w:p w14:paraId="2E581736" w14:textId="047F3DC6" w:rsidR="00E86021" w:rsidRDefault="00E86021" w:rsidP="00E86021">
      <w:pPr>
        <w:widowControl w:val="0"/>
        <w:autoSpaceDE w:val="0"/>
        <w:autoSpaceDN w:val="0"/>
        <w:adjustRightInd w:val="0"/>
        <w:jc w:val="both"/>
        <w:rPr>
          <w:rFonts w:ascii="Times New Roman" w:eastAsia="Times New Roman" w:hAnsi="Times New Roman" w:cs="Times New Roman"/>
          <w:sz w:val="18"/>
          <w:szCs w:val="18"/>
        </w:rPr>
      </w:pPr>
    </w:p>
    <w:p w14:paraId="3F9BE32B" w14:textId="44C76694" w:rsidR="00E86021" w:rsidRPr="008613D0" w:rsidRDefault="00E86021" w:rsidP="00E86021">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E86021">
        <w:rPr>
          <w:rFonts w:ascii="Times New Roman" w:eastAsia="Times New Roman" w:hAnsi="Times New Roman" w:cs="Times New Roman"/>
          <w:color w:val="000000"/>
          <w:sz w:val="27"/>
          <w:szCs w:val="27"/>
          <w:lang w:eastAsia="en-GB"/>
        </w:rPr>
        <w:t>Use of word processing software</w:t>
      </w:r>
    </w:p>
    <w:p w14:paraId="02815191" w14:textId="610133D9" w:rsidR="00E86021" w:rsidRDefault="00E86021" w:rsidP="00E86021">
      <w:pPr>
        <w:widowControl w:val="0"/>
        <w:autoSpaceDE w:val="0"/>
        <w:autoSpaceDN w:val="0"/>
        <w:adjustRightInd w:val="0"/>
        <w:spacing w:after="240"/>
        <w:jc w:val="both"/>
        <w:rPr>
          <w:rFonts w:ascii="Times New Roman" w:eastAsia="Times New Roman" w:hAnsi="Times New Roman" w:cs="Times New Roman"/>
          <w:sz w:val="18"/>
          <w:szCs w:val="18"/>
        </w:rPr>
      </w:pPr>
      <w:r w:rsidRPr="00E86021">
        <w:rPr>
          <w:rFonts w:ascii="Times New Roman" w:eastAsia="Times New Roman" w:hAnsi="Times New Roman" w:cs="Times New Roman"/>
          <w:sz w:val="18"/>
          <w:szCs w:val="18"/>
        </w:rPr>
        <w:t xml:space="preserve">You must provide us with an editable file of the entire article. </w:t>
      </w:r>
      <w:r w:rsidRPr="00E86021">
        <w:rPr>
          <w:rFonts w:ascii="Times New Roman" w:hAnsi="Times New Roman" w:cs="Times New Roman"/>
          <w:sz w:val="18"/>
          <w:szCs w:val="18"/>
        </w:rPr>
        <w:t xml:space="preserve">Use this document as a template using Microsoft </w:t>
      </w:r>
      <w:r w:rsidRPr="00E86021">
        <w:rPr>
          <w:rFonts w:ascii="Times New Roman" w:hAnsi="Times New Roman" w:cs="Times New Roman"/>
          <w:iCs/>
          <w:sz w:val="18"/>
          <w:szCs w:val="18"/>
        </w:rPr>
        <w:t>Word</w:t>
      </w:r>
      <w:r w:rsidRPr="00E86021">
        <w:rPr>
          <w:rFonts w:ascii="Times New Roman" w:hAnsi="Times New Roman" w:cs="Times New Roman"/>
          <w:sz w:val="18"/>
          <w:szCs w:val="18"/>
        </w:rPr>
        <w:t xml:space="preserve"> 2010 or later. </w:t>
      </w:r>
      <w:r w:rsidRPr="00E86021">
        <w:rPr>
          <w:rFonts w:ascii="Times New Roman" w:eastAsia="Times New Roman" w:hAnsi="Times New Roman" w:cs="Times New Roman"/>
          <w:sz w:val="18"/>
          <w:szCs w:val="18"/>
        </w:rPr>
        <w:t>To avoid unnecessary errors, you are strongly advised to use the 'spell-check' and 'grammar-check' functions of your word processor.</w:t>
      </w:r>
    </w:p>
    <w:p w14:paraId="062F08AB" w14:textId="556C2CC3" w:rsidR="00E86021" w:rsidRDefault="00E86021" w:rsidP="00E86021">
      <w:pPr>
        <w:widowControl w:val="0"/>
        <w:autoSpaceDE w:val="0"/>
        <w:autoSpaceDN w:val="0"/>
        <w:adjustRightInd w:val="0"/>
        <w:spacing w:after="240"/>
        <w:jc w:val="both"/>
        <w:rPr>
          <w:rFonts w:ascii="Times New Roman" w:eastAsia="Times New Roman" w:hAnsi="Times New Roman" w:cs="Times New Roman"/>
          <w:sz w:val="18"/>
          <w:szCs w:val="18"/>
        </w:rPr>
      </w:pPr>
    </w:p>
    <w:p w14:paraId="798066A6" w14:textId="383A5F96" w:rsidR="00E86021" w:rsidRPr="008613D0" w:rsidRDefault="00E86021" w:rsidP="00E86021">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E86021">
        <w:rPr>
          <w:rFonts w:ascii="Times New Roman" w:eastAsia="Times New Roman" w:hAnsi="Times New Roman" w:cs="Times New Roman"/>
          <w:color w:val="000000"/>
          <w:sz w:val="27"/>
          <w:szCs w:val="27"/>
          <w:lang w:eastAsia="en-GB"/>
        </w:rPr>
        <w:t>Supplementary material</w:t>
      </w:r>
    </w:p>
    <w:p w14:paraId="70D9C8E0" w14:textId="4DEEE571" w:rsidR="00E86021" w:rsidRPr="00E86021" w:rsidRDefault="00E86021" w:rsidP="00E86021">
      <w:pPr>
        <w:widowControl w:val="0"/>
        <w:autoSpaceDE w:val="0"/>
        <w:autoSpaceDN w:val="0"/>
        <w:adjustRightInd w:val="0"/>
        <w:spacing w:after="240"/>
        <w:jc w:val="both"/>
        <w:rPr>
          <w:rFonts w:ascii="Times New Roman" w:eastAsia="Times New Roman" w:hAnsi="Times New Roman" w:cs="Times New Roman"/>
          <w:color w:val="000000"/>
          <w:sz w:val="18"/>
          <w:szCs w:val="18"/>
        </w:rPr>
      </w:pPr>
      <w:r w:rsidRPr="00E86021">
        <w:rPr>
          <w:rFonts w:ascii="Times New Roman" w:eastAsia="Times New Roman" w:hAnsi="Times New Roman" w:cs="Times New Roman"/>
          <w:color w:val="000000"/>
          <w:sz w:val="18"/>
          <w:szCs w:val="18"/>
        </w:rPr>
        <w:t>We encourage the use of supplementary materials such as applications, images, and sound clips to enhance research. These should be accurate, relevant, cited in the manuscript, and submitted with the article. Each file must include a concise caption, will appear online in its original format without typesetting, and may be updated with a new version if needed, but not corrected within the previous file.</w:t>
      </w:r>
    </w:p>
    <w:p w14:paraId="00CE5F64" w14:textId="5BB76C4B" w:rsidR="00E86021" w:rsidRDefault="00E86021" w:rsidP="00E86021">
      <w:pPr>
        <w:widowControl w:val="0"/>
        <w:autoSpaceDE w:val="0"/>
        <w:autoSpaceDN w:val="0"/>
        <w:adjustRightInd w:val="0"/>
        <w:spacing w:after="240"/>
        <w:jc w:val="both"/>
        <w:rPr>
          <w:rFonts w:eastAsia="Times New Roman"/>
          <w:color w:val="000000"/>
        </w:rPr>
      </w:pPr>
    </w:p>
    <w:p w14:paraId="08815E97" w14:textId="5107F716" w:rsidR="00E86021" w:rsidRPr="008613D0" w:rsidRDefault="00E86021" w:rsidP="00E86021">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E86021">
        <w:rPr>
          <w:rFonts w:ascii="Times New Roman" w:eastAsia="Times New Roman" w:hAnsi="Times New Roman" w:cs="Times New Roman"/>
          <w:color w:val="000000"/>
          <w:sz w:val="27"/>
          <w:szCs w:val="27"/>
          <w:lang w:eastAsia="en-GB"/>
        </w:rPr>
        <w:t>Declaration of generative AI in scientific writing</w:t>
      </w:r>
    </w:p>
    <w:p w14:paraId="7FB29A83" w14:textId="77777777" w:rsidR="00E86021" w:rsidRPr="00E86021" w:rsidRDefault="00E86021" w:rsidP="00E86021">
      <w:pPr>
        <w:widowControl w:val="0"/>
        <w:autoSpaceDE w:val="0"/>
        <w:autoSpaceDN w:val="0"/>
        <w:adjustRightInd w:val="0"/>
        <w:jc w:val="both"/>
        <w:rPr>
          <w:rFonts w:ascii="Times New Roman" w:eastAsia="Times New Roman" w:hAnsi="Times New Roman" w:cs="Times New Roman"/>
          <w:color w:val="000000"/>
          <w:sz w:val="18"/>
          <w:szCs w:val="18"/>
        </w:rPr>
      </w:pPr>
      <w:r w:rsidRPr="00E86021">
        <w:rPr>
          <w:rFonts w:ascii="Times New Roman" w:eastAsia="Times New Roman" w:hAnsi="Times New Roman" w:cs="Times New Roman"/>
          <w:color w:val="000000"/>
          <w:sz w:val="18"/>
          <w:szCs w:val="18"/>
        </w:rPr>
        <w:t>Authors must declare the use of generative AI and AI-assisted technologies (“AI Tools”) in the manuscript preparation process at the time of submission.</w:t>
      </w:r>
    </w:p>
    <w:p w14:paraId="064219F2" w14:textId="77777777" w:rsidR="00E86021" w:rsidRPr="00E86021" w:rsidRDefault="00E86021" w:rsidP="00E86021">
      <w:pPr>
        <w:widowControl w:val="0"/>
        <w:autoSpaceDE w:val="0"/>
        <w:autoSpaceDN w:val="0"/>
        <w:adjustRightInd w:val="0"/>
        <w:jc w:val="both"/>
        <w:rPr>
          <w:rFonts w:ascii="Times New Roman" w:eastAsia="Times New Roman" w:hAnsi="Times New Roman" w:cs="Times New Roman"/>
          <w:color w:val="000000"/>
          <w:sz w:val="18"/>
          <w:szCs w:val="18"/>
        </w:rPr>
      </w:pPr>
      <w:r w:rsidRPr="00E86021">
        <w:rPr>
          <w:rFonts w:ascii="Times New Roman" w:eastAsia="Times New Roman" w:hAnsi="Times New Roman" w:cs="Times New Roman"/>
          <w:color w:val="000000"/>
          <w:sz w:val="18"/>
          <w:szCs w:val="18"/>
        </w:rPr>
        <w:t>Atom Indonesia Journal recognizes the potential benefits of AI Tools when used responsibly to enhance research efficiency, support literature synthesis, identify research gaps, generate ideas, improve content organization, and enhance language clarity and readability. Authors may use such tools to assist in manuscript preparation.</w:t>
      </w:r>
    </w:p>
    <w:p w14:paraId="79AB9BF2" w14:textId="01005ED1" w:rsidR="00E86021" w:rsidRPr="00E86021" w:rsidRDefault="00E86021" w:rsidP="00E86021">
      <w:pPr>
        <w:widowControl w:val="0"/>
        <w:autoSpaceDE w:val="0"/>
        <w:autoSpaceDN w:val="0"/>
        <w:adjustRightInd w:val="0"/>
        <w:jc w:val="both"/>
        <w:rPr>
          <w:rFonts w:ascii="Times New Roman" w:eastAsia="Times New Roman" w:hAnsi="Times New Roman" w:cs="Times New Roman"/>
          <w:color w:val="000000"/>
          <w:sz w:val="18"/>
          <w:szCs w:val="18"/>
        </w:rPr>
      </w:pPr>
      <w:r w:rsidRPr="00E86021">
        <w:rPr>
          <w:rFonts w:ascii="Times New Roman" w:eastAsia="Times New Roman" w:hAnsi="Times New Roman" w:cs="Times New Roman"/>
          <w:color w:val="000000"/>
          <w:sz w:val="18"/>
          <w:szCs w:val="18"/>
        </w:rPr>
        <w:t>However, AI Tools must never replace human critical thinking, scientific judgment, expertise, and evaluation. All AI-generated outputs must be subject to rigorous human oversight and control.</w:t>
      </w:r>
    </w:p>
    <w:p w14:paraId="26B1404F" w14:textId="77777777" w:rsidR="00E86021" w:rsidRPr="00E86021" w:rsidRDefault="00E86021" w:rsidP="00E86021">
      <w:pPr>
        <w:widowControl w:val="0"/>
        <w:autoSpaceDE w:val="0"/>
        <w:autoSpaceDN w:val="0"/>
        <w:adjustRightInd w:val="0"/>
        <w:jc w:val="both"/>
        <w:rPr>
          <w:rFonts w:ascii="Times New Roman" w:eastAsia="Times New Roman" w:hAnsi="Times New Roman" w:cs="Times New Roman"/>
          <w:color w:val="000000"/>
          <w:sz w:val="18"/>
          <w:szCs w:val="18"/>
        </w:rPr>
      </w:pPr>
      <w:r w:rsidRPr="00E86021">
        <w:rPr>
          <w:rFonts w:ascii="Times New Roman" w:eastAsia="Times New Roman" w:hAnsi="Times New Roman" w:cs="Times New Roman"/>
          <w:color w:val="000000"/>
          <w:sz w:val="18"/>
          <w:szCs w:val="18"/>
        </w:rPr>
        <w:t>Authors are fully responsible and accountable for the content of their submitted and published work. This responsibility includes:</w:t>
      </w:r>
    </w:p>
    <w:p w14:paraId="78FCE9DE" w14:textId="77777777" w:rsidR="00E86021" w:rsidRPr="00E86021" w:rsidRDefault="00E86021" w:rsidP="00E86021">
      <w:pPr>
        <w:pStyle w:val="ListParagraph"/>
        <w:widowControl w:val="0"/>
        <w:numPr>
          <w:ilvl w:val="0"/>
          <w:numId w:val="20"/>
        </w:numPr>
        <w:suppressAutoHyphens w:val="0"/>
        <w:autoSpaceDE w:val="0"/>
        <w:autoSpaceDN w:val="0"/>
        <w:adjustRightInd w:val="0"/>
        <w:jc w:val="both"/>
        <w:rPr>
          <w:rFonts w:eastAsia="Times New Roman"/>
          <w:color w:val="000000"/>
          <w:sz w:val="18"/>
          <w:szCs w:val="18"/>
          <w:lang w:eastAsia="en-US"/>
        </w:rPr>
      </w:pPr>
      <w:r w:rsidRPr="00E86021">
        <w:rPr>
          <w:rFonts w:eastAsia="Times New Roman"/>
          <w:color w:val="000000"/>
          <w:sz w:val="18"/>
          <w:szCs w:val="18"/>
          <w:lang w:eastAsia="en-US"/>
        </w:rPr>
        <w:t>Carefully reviewing and verifying the accuracy, completeness, and impartiality of all AI-generated content.</w:t>
      </w:r>
    </w:p>
    <w:p w14:paraId="19A4DB51" w14:textId="77777777" w:rsidR="00E86021" w:rsidRPr="00E86021" w:rsidRDefault="00E86021" w:rsidP="00E86021">
      <w:pPr>
        <w:pStyle w:val="ListParagraph"/>
        <w:widowControl w:val="0"/>
        <w:numPr>
          <w:ilvl w:val="0"/>
          <w:numId w:val="20"/>
        </w:numPr>
        <w:suppressAutoHyphens w:val="0"/>
        <w:autoSpaceDE w:val="0"/>
        <w:autoSpaceDN w:val="0"/>
        <w:adjustRightInd w:val="0"/>
        <w:jc w:val="both"/>
        <w:rPr>
          <w:rFonts w:eastAsia="Times New Roman"/>
          <w:color w:val="000000"/>
          <w:sz w:val="18"/>
          <w:szCs w:val="18"/>
          <w:lang w:eastAsia="en-US"/>
        </w:rPr>
      </w:pPr>
      <w:r w:rsidRPr="00E86021">
        <w:rPr>
          <w:rFonts w:eastAsia="Times New Roman"/>
          <w:color w:val="000000"/>
          <w:sz w:val="18"/>
          <w:szCs w:val="18"/>
          <w:lang w:eastAsia="en-US"/>
        </w:rPr>
        <w:t>Checking all references and citations, as AI-generated references may be inaccurate, incomplete, or fabricated.</w:t>
      </w:r>
    </w:p>
    <w:p w14:paraId="647E7B08" w14:textId="77777777" w:rsidR="00E86021" w:rsidRPr="00E86021" w:rsidRDefault="00E86021" w:rsidP="00E86021">
      <w:pPr>
        <w:pStyle w:val="ListParagraph"/>
        <w:widowControl w:val="0"/>
        <w:numPr>
          <w:ilvl w:val="0"/>
          <w:numId w:val="20"/>
        </w:numPr>
        <w:suppressAutoHyphens w:val="0"/>
        <w:autoSpaceDE w:val="0"/>
        <w:autoSpaceDN w:val="0"/>
        <w:adjustRightInd w:val="0"/>
        <w:jc w:val="both"/>
        <w:rPr>
          <w:rFonts w:eastAsia="Times New Roman"/>
          <w:color w:val="000000"/>
          <w:sz w:val="18"/>
          <w:szCs w:val="18"/>
          <w:lang w:eastAsia="en-US"/>
        </w:rPr>
      </w:pPr>
      <w:r w:rsidRPr="00E86021">
        <w:rPr>
          <w:rFonts w:eastAsia="Times New Roman"/>
          <w:color w:val="000000"/>
          <w:sz w:val="18"/>
          <w:szCs w:val="18"/>
          <w:lang w:eastAsia="en-US"/>
        </w:rPr>
        <w:t>Thoroughly editing and revising AI-assisted content to ensure the manuscript reflects the authors’ original contribution, analysis, interpretation, and intellectual input.</w:t>
      </w:r>
    </w:p>
    <w:p w14:paraId="6342BC1E" w14:textId="77777777" w:rsidR="00E86021" w:rsidRPr="00E86021" w:rsidRDefault="00E86021" w:rsidP="00E86021">
      <w:pPr>
        <w:pStyle w:val="ListParagraph"/>
        <w:widowControl w:val="0"/>
        <w:numPr>
          <w:ilvl w:val="0"/>
          <w:numId w:val="20"/>
        </w:numPr>
        <w:suppressAutoHyphens w:val="0"/>
        <w:autoSpaceDE w:val="0"/>
        <w:autoSpaceDN w:val="0"/>
        <w:adjustRightInd w:val="0"/>
        <w:jc w:val="both"/>
        <w:rPr>
          <w:rFonts w:eastAsia="Times New Roman"/>
          <w:color w:val="000000"/>
          <w:sz w:val="18"/>
          <w:szCs w:val="18"/>
          <w:lang w:eastAsia="en-US"/>
        </w:rPr>
      </w:pPr>
      <w:r w:rsidRPr="00E86021">
        <w:rPr>
          <w:rFonts w:eastAsia="Times New Roman"/>
          <w:color w:val="000000"/>
          <w:sz w:val="18"/>
          <w:szCs w:val="18"/>
          <w:lang w:eastAsia="en-US"/>
        </w:rPr>
        <w:t>Ensuring transparency regarding the use of AI Tools.</w:t>
      </w:r>
    </w:p>
    <w:p w14:paraId="1237BF6A" w14:textId="77777777" w:rsidR="00E86021" w:rsidRPr="00E86021" w:rsidRDefault="00E86021" w:rsidP="00E86021">
      <w:pPr>
        <w:pStyle w:val="ListParagraph"/>
        <w:widowControl w:val="0"/>
        <w:numPr>
          <w:ilvl w:val="0"/>
          <w:numId w:val="20"/>
        </w:numPr>
        <w:suppressAutoHyphens w:val="0"/>
        <w:autoSpaceDE w:val="0"/>
        <w:autoSpaceDN w:val="0"/>
        <w:adjustRightInd w:val="0"/>
        <w:jc w:val="both"/>
        <w:rPr>
          <w:rFonts w:eastAsia="Times New Roman"/>
          <w:color w:val="000000"/>
          <w:sz w:val="18"/>
          <w:szCs w:val="18"/>
          <w:lang w:eastAsia="en-US"/>
        </w:rPr>
      </w:pPr>
      <w:r w:rsidRPr="00E86021">
        <w:rPr>
          <w:rFonts w:eastAsia="Times New Roman"/>
          <w:color w:val="000000"/>
          <w:sz w:val="18"/>
          <w:szCs w:val="18"/>
          <w:lang w:eastAsia="en-US"/>
        </w:rPr>
        <w:t>Safeguarding data privacy, intellectual property rights, and confidentiality by reviewing and complying with the terms and conditions of any AI Tool used.</w:t>
      </w:r>
    </w:p>
    <w:p w14:paraId="7FB70A4A" w14:textId="77777777" w:rsidR="00E86021" w:rsidRPr="00E86021" w:rsidRDefault="00E86021" w:rsidP="00E86021">
      <w:pPr>
        <w:pStyle w:val="ListParagraph"/>
        <w:widowControl w:val="0"/>
        <w:suppressAutoHyphens w:val="0"/>
        <w:autoSpaceDE w:val="0"/>
        <w:autoSpaceDN w:val="0"/>
        <w:adjustRightInd w:val="0"/>
        <w:ind w:left="426"/>
        <w:jc w:val="both"/>
        <w:rPr>
          <w:rFonts w:eastAsia="Times New Roman"/>
          <w:color w:val="000000"/>
          <w:sz w:val="18"/>
          <w:szCs w:val="18"/>
          <w:lang w:eastAsia="en-US"/>
        </w:rPr>
      </w:pPr>
    </w:p>
    <w:p w14:paraId="2C12AF59" w14:textId="77777777" w:rsidR="00E86021" w:rsidRPr="00E86021" w:rsidRDefault="00E86021" w:rsidP="00E86021">
      <w:pPr>
        <w:widowControl w:val="0"/>
        <w:autoSpaceDE w:val="0"/>
        <w:autoSpaceDN w:val="0"/>
        <w:adjustRightInd w:val="0"/>
        <w:jc w:val="both"/>
        <w:rPr>
          <w:rFonts w:ascii="Times New Roman" w:eastAsia="Times New Roman" w:hAnsi="Times New Roman" w:cs="Times New Roman"/>
          <w:color w:val="000000"/>
          <w:sz w:val="18"/>
          <w:szCs w:val="18"/>
        </w:rPr>
      </w:pPr>
      <w:r w:rsidRPr="00E86021">
        <w:rPr>
          <w:rFonts w:ascii="Times New Roman" w:eastAsia="Times New Roman" w:hAnsi="Times New Roman" w:cs="Times New Roman"/>
          <w:color w:val="000000"/>
          <w:sz w:val="18"/>
          <w:szCs w:val="18"/>
        </w:rPr>
        <w:t>AI Tools must not be listed or cited as an author or co-author. Authorship implies intellectual responsibility and accountability that can only be attributed to human contributors.</w:t>
      </w:r>
    </w:p>
    <w:p w14:paraId="48D8373B" w14:textId="77777777" w:rsidR="00E86021" w:rsidRPr="00E86021" w:rsidRDefault="00E86021" w:rsidP="00E86021">
      <w:pPr>
        <w:widowControl w:val="0"/>
        <w:autoSpaceDE w:val="0"/>
        <w:autoSpaceDN w:val="0"/>
        <w:adjustRightInd w:val="0"/>
        <w:jc w:val="both"/>
        <w:rPr>
          <w:rFonts w:ascii="Times New Roman" w:eastAsia="Times New Roman" w:hAnsi="Times New Roman" w:cs="Times New Roman"/>
          <w:color w:val="000000"/>
          <w:sz w:val="18"/>
          <w:szCs w:val="18"/>
        </w:rPr>
      </w:pPr>
      <w:r w:rsidRPr="00E86021">
        <w:rPr>
          <w:rFonts w:ascii="Times New Roman" w:eastAsia="Times New Roman" w:hAnsi="Times New Roman" w:cs="Times New Roman"/>
          <w:color w:val="000000"/>
          <w:sz w:val="18"/>
          <w:szCs w:val="18"/>
        </w:rPr>
        <w:t>If AI Tools are used in the preparation of the manuscript, authors must include a declaration at the time of initial submission.</w:t>
      </w:r>
    </w:p>
    <w:p w14:paraId="077435E5" w14:textId="77777777" w:rsidR="00E86021" w:rsidRPr="00E86021" w:rsidRDefault="00E86021" w:rsidP="00E86021">
      <w:pPr>
        <w:pStyle w:val="ListParagraph"/>
        <w:widowControl w:val="0"/>
        <w:suppressAutoHyphens w:val="0"/>
        <w:autoSpaceDE w:val="0"/>
        <w:autoSpaceDN w:val="0"/>
        <w:adjustRightInd w:val="0"/>
        <w:ind w:left="426"/>
        <w:jc w:val="both"/>
        <w:rPr>
          <w:rFonts w:eastAsia="Times New Roman"/>
          <w:color w:val="000000"/>
          <w:sz w:val="18"/>
          <w:szCs w:val="18"/>
          <w:highlight w:val="yellow"/>
          <w:lang w:eastAsia="en-US"/>
        </w:rPr>
      </w:pPr>
      <w:r w:rsidRPr="00E86021">
        <w:rPr>
          <w:rFonts w:eastAsia="Times New Roman"/>
          <w:color w:val="000000"/>
          <w:sz w:val="18"/>
          <w:szCs w:val="18"/>
          <w:highlight w:val="yellow"/>
          <w:lang w:eastAsia="en-US"/>
        </w:rPr>
        <w:t>Example Statement:</w:t>
      </w:r>
    </w:p>
    <w:p w14:paraId="104453E8" w14:textId="77777777" w:rsidR="00E86021" w:rsidRPr="00E86021" w:rsidRDefault="00E86021" w:rsidP="00E86021">
      <w:pPr>
        <w:pStyle w:val="ListParagraph"/>
        <w:widowControl w:val="0"/>
        <w:suppressAutoHyphens w:val="0"/>
        <w:autoSpaceDE w:val="0"/>
        <w:autoSpaceDN w:val="0"/>
        <w:adjustRightInd w:val="0"/>
        <w:ind w:left="426"/>
        <w:jc w:val="both"/>
        <w:rPr>
          <w:rFonts w:eastAsia="Times New Roman"/>
          <w:i/>
          <w:iCs/>
          <w:color w:val="000000"/>
          <w:sz w:val="18"/>
          <w:szCs w:val="18"/>
          <w:lang w:eastAsia="en-US"/>
        </w:rPr>
      </w:pPr>
      <w:r w:rsidRPr="00E86021">
        <w:rPr>
          <w:rFonts w:eastAsia="Times New Roman"/>
          <w:i/>
          <w:iCs/>
          <w:color w:val="000000"/>
          <w:sz w:val="18"/>
          <w:szCs w:val="18"/>
          <w:highlight w:val="yellow"/>
          <w:lang w:eastAsia="en-US"/>
        </w:rPr>
        <w:t>“During the preparation of this work, the author(s) used [NAME OF TOOL / SERVICE] to [STATE PURPOSE, e.g., improve language clarity, organize content, or summarize literature]. After using this tool/service, the author(s) reviewed and edited the content as necessary and take full responsibility for the content of the published article.”</w:t>
      </w:r>
    </w:p>
    <w:p w14:paraId="2853AA39" w14:textId="77777777" w:rsidR="00E86021" w:rsidRPr="00E86021" w:rsidRDefault="00E86021" w:rsidP="00E86021">
      <w:pPr>
        <w:pStyle w:val="ListParagraph"/>
        <w:widowControl w:val="0"/>
        <w:suppressAutoHyphens w:val="0"/>
        <w:autoSpaceDE w:val="0"/>
        <w:autoSpaceDN w:val="0"/>
        <w:adjustRightInd w:val="0"/>
        <w:ind w:left="426"/>
        <w:jc w:val="both"/>
        <w:rPr>
          <w:rFonts w:eastAsia="Times New Roman"/>
          <w:color w:val="000000"/>
          <w:sz w:val="18"/>
          <w:szCs w:val="18"/>
          <w:lang w:eastAsia="en-US"/>
        </w:rPr>
      </w:pPr>
    </w:p>
    <w:p w14:paraId="2CB6165D" w14:textId="77777777" w:rsidR="00E86021" w:rsidRPr="00E86021" w:rsidRDefault="00E86021" w:rsidP="00E86021">
      <w:pPr>
        <w:widowControl w:val="0"/>
        <w:autoSpaceDE w:val="0"/>
        <w:autoSpaceDN w:val="0"/>
        <w:adjustRightInd w:val="0"/>
        <w:jc w:val="both"/>
        <w:rPr>
          <w:rFonts w:ascii="Times New Roman" w:eastAsia="Times New Roman" w:hAnsi="Times New Roman" w:cs="Times New Roman"/>
          <w:color w:val="000000"/>
          <w:sz w:val="18"/>
          <w:szCs w:val="18"/>
          <w:highlight w:val="yellow"/>
        </w:rPr>
      </w:pPr>
      <w:r w:rsidRPr="00E86021">
        <w:rPr>
          <w:rFonts w:ascii="Times New Roman" w:eastAsia="Times New Roman" w:hAnsi="Times New Roman" w:cs="Times New Roman"/>
          <w:color w:val="000000"/>
          <w:sz w:val="18"/>
          <w:szCs w:val="18"/>
        </w:rPr>
        <w:t>If no AI Tools were used beyond basic editing tools (e.g., grammar, spelling, or reference management software), no declaration is required.</w:t>
      </w:r>
    </w:p>
    <w:p w14:paraId="1135212E" w14:textId="038C0771"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w:t>
      </w:r>
    </w:p>
    <w:p w14:paraId="3E469D81"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b/>
          <w:bCs/>
          <w:color w:val="000000"/>
          <w:sz w:val="32"/>
          <w:szCs w:val="32"/>
          <w:lang w:eastAsia="en-GB"/>
        </w:rPr>
        <w:lastRenderedPageBreak/>
        <w:t>Peer review</w:t>
      </w:r>
    </w:p>
    <w:p w14:paraId="0C51CBE0"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111111"/>
          <w:sz w:val="18"/>
          <w:szCs w:val="18"/>
          <w:lang w:eastAsia="en-GB"/>
        </w:rPr>
      </w:pPr>
      <w:r w:rsidRPr="008613D0">
        <w:rPr>
          <w:rFonts w:ascii="Times New Roman" w:eastAsia="Times New Roman" w:hAnsi="Times New Roman" w:cs="Times New Roman"/>
          <w:color w:val="111111"/>
          <w:sz w:val="18"/>
          <w:szCs w:val="18"/>
          <w:lang w:eastAsia="en-GB"/>
        </w:rPr>
        <w:t>Atom Indonesia (AI) uses an online submission and review system. The submission and peer review of every article must be managed using this system and based on following Peer Review Policy.</w:t>
      </w:r>
    </w:p>
    <w:p w14:paraId="3907037A" w14:textId="77777777" w:rsidR="008613D0" w:rsidRPr="008613D0" w:rsidRDefault="008613D0" w:rsidP="008613D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en-GB"/>
        </w:rPr>
      </w:pPr>
      <w:r w:rsidRPr="008613D0">
        <w:rPr>
          <w:rFonts w:ascii="Times New Roman" w:eastAsia="Times New Roman" w:hAnsi="Times New Roman" w:cs="Times New Roman"/>
          <w:color w:val="111111"/>
          <w:sz w:val="18"/>
          <w:szCs w:val="18"/>
          <w:lang w:eastAsia="en-GB"/>
        </w:rPr>
        <w:t>AI Editorial Board is responsible for the selection of papers and selection of reviewers.</w:t>
      </w:r>
    </w:p>
    <w:p w14:paraId="5D1D3483" w14:textId="77777777" w:rsidR="008613D0" w:rsidRPr="008613D0" w:rsidRDefault="008613D0" w:rsidP="008613D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en-GB"/>
        </w:rPr>
      </w:pPr>
      <w:r w:rsidRPr="008613D0">
        <w:rPr>
          <w:rFonts w:ascii="Times New Roman" w:eastAsia="Times New Roman" w:hAnsi="Times New Roman" w:cs="Times New Roman"/>
          <w:color w:val="111111"/>
          <w:sz w:val="18"/>
          <w:szCs w:val="18"/>
          <w:lang w:eastAsia="en-GB"/>
        </w:rPr>
        <w:t>Articles must typically be reviewed by at least two independent reviewers.</w:t>
      </w:r>
    </w:p>
    <w:p w14:paraId="44747396" w14:textId="77777777" w:rsidR="008613D0" w:rsidRPr="008613D0" w:rsidRDefault="008613D0" w:rsidP="008613D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en-GB"/>
        </w:rPr>
      </w:pPr>
      <w:r w:rsidRPr="008613D0">
        <w:rPr>
          <w:rFonts w:ascii="Times New Roman" w:eastAsia="Times New Roman" w:hAnsi="Times New Roman" w:cs="Times New Roman"/>
          <w:color w:val="111111"/>
          <w:sz w:val="18"/>
          <w:szCs w:val="18"/>
          <w:lang w:eastAsia="en-GB"/>
        </w:rPr>
        <w:t>Reviewers are unaware of the identity of the authors, and authors are also unaware of the identity of reviewers (double blind review method).</w:t>
      </w:r>
    </w:p>
    <w:p w14:paraId="42830DD8" w14:textId="77777777" w:rsidR="008613D0" w:rsidRPr="008613D0" w:rsidRDefault="008613D0" w:rsidP="008613D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en-GB"/>
        </w:rPr>
      </w:pPr>
      <w:r w:rsidRPr="008613D0">
        <w:rPr>
          <w:rFonts w:ascii="Times New Roman" w:eastAsia="Times New Roman" w:hAnsi="Times New Roman" w:cs="Times New Roman"/>
          <w:color w:val="111111"/>
          <w:sz w:val="18"/>
          <w:szCs w:val="18"/>
          <w:lang w:eastAsia="en-GB"/>
        </w:rPr>
        <w:t>Reviewing process will consider novelty, objectivity, method, scientific impact, conclusion, and references.</w:t>
      </w:r>
    </w:p>
    <w:p w14:paraId="38B6F4D5" w14:textId="77777777" w:rsidR="008613D0" w:rsidRPr="008613D0" w:rsidRDefault="008613D0" w:rsidP="008613D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en-GB"/>
        </w:rPr>
      </w:pPr>
      <w:r w:rsidRPr="008613D0">
        <w:rPr>
          <w:rFonts w:ascii="Times New Roman" w:eastAsia="Times New Roman" w:hAnsi="Times New Roman" w:cs="Times New Roman"/>
          <w:color w:val="111111"/>
          <w:sz w:val="18"/>
          <w:szCs w:val="18"/>
          <w:lang w:eastAsia="en-GB"/>
        </w:rPr>
        <w:t>Associate Editor is responsible for the final decision regarding the submission based on reviewer’s recommendation. The Associate Editor's decision is final.</w:t>
      </w:r>
    </w:p>
    <w:p w14:paraId="5DDB4F4B" w14:textId="77777777" w:rsidR="008613D0" w:rsidRPr="008613D0" w:rsidRDefault="008613D0" w:rsidP="008613D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en-GB"/>
        </w:rPr>
      </w:pPr>
      <w:r w:rsidRPr="008613D0">
        <w:rPr>
          <w:rFonts w:ascii="Times New Roman" w:eastAsia="Times New Roman" w:hAnsi="Times New Roman" w:cs="Times New Roman"/>
          <w:color w:val="111111"/>
          <w:sz w:val="18"/>
          <w:szCs w:val="18"/>
          <w:lang w:eastAsia="en-GB"/>
        </w:rPr>
        <w:t>Editorial Board shall protect the confidentiality of all material submitted to the journal and all communications with reviewers.</w:t>
      </w:r>
    </w:p>
    <w:p w14:paraId="528D2510" w14:textId="548DDCDB"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Complete Peer Review Policy can be found on Peer Review Policy page </w:t>
      </w:r>
      <w:hyperlink r:id="rId11" w:anchor="peerReviewProcess" w:history="1">
        <w:r w:rsidRPr="008613D0">
          <w:rPr>
            <w:rFonts w:ascii="Times New Roman" w:eastAsia="Times New Roman" w:hAnsi="Times New Roman" w:cs="Times New Roman"/>
            <w:color w:val="37568A"/>
            <w:sz w:val="18"/>
            <w:szCs w:val="18"/>
            <w:u w:val="single"/>
            <w:lang w:eastAsia="en-GB"/>
          </w:rPr>
          <w:t>More information</w:t>
        </w:r>
      </w:hyperlink>
      <w:r w:rsidRPr="008613D0">
        <w:rPr>
          <w:rFonts w:ascii="Times New Roman" w:eastAsia="Times New Roman" w:hAnsi="Times New Roman" w:cs="Times New Roman"/>
          <w:color w:val="222222"/>
          <w:sz w:val="18"/>
          <w:szCs w:val="18"/>
          <w:lang w:eastAsia="en-GB"/>
        </w:rPr>
        <w:t>.</w:t>
      </w:r>
    </w:p>
    <w:p w14:paraId="0BD3A617"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w:t>
      </w:r>
    </w:p>
    <w:p w14:paraId="51977A93"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b/>
          <w:bCs/>
          <w:color w:val="000000"/>
          <w:sz w:val="32"/>
          <w:szCs w:val="32"/>
          <w:lang w:eastAsia="en-GB"/>
        </w:rPr>
        <w:t>After acceptance</w:t>
      </w:r>
    </w:p>
    <w:p w14:paraId="3B463869"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Online copyediting</w:t>
      </w:r>
    </w:p>
    <w:p w14:paraId="0FEEFA46"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Corresponding authors will receive an e-mail with a link to our online copyediting system, allowing annotation and correction of proofs online. The environment is similar to MS Word: in addition to editing text, you can also comment on figures/tables and answer questions from the Copy Editor. Web-based proofing provides a faster and less error-prone process by allowing you to directly type your corrections, eliminating the potential introduction of errors.</w:t>
      </w:r>
    </w:p>
    <w:p w14:paraId="5E041902"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Please use this copyediting stage only for checking the typesetting, editing, completeness, and correctness of the text, tables and figures. Significant changes to the article as accepted for publication will only be considered at this stage with permission from the Editor.</w:t>
      </w:r>
    </w:p>
    <w:p w14:paraId="5E4049CD"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It is important to ensure that all corrections are sent back to us in one communication. Please check carefully before replying, as the inclusion of any subsequent corrections cannot be guaranteed.</w:t>
      </w:r>
    </w:p>
    <w:p w14:paraId="635C22C6"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After online publication, further changes can only be made in the form of an Erratum, which will be hyperlinked to the article.</w:t>
      </w:r>
    </w:p>
    <w:p w14:paraId="60AEF5F2"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Copyright transfer</w:t>
      </w:r>
    </w:p>
    <w:p w14:paraId="331E33F5" w14:textId="4C8B82B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Authors will be asked to </w:t>
      </w:r>
      <w:hyperlink r:id="rId12" w:anchor="openAccessPolicy" w:history="1">
        <w:r w:rsidRPr="008613D0">
          <w:rPr>
            <w:rFonts w:ascii="Times New Roman" w:eastAsia="Times New Roman" w:hAnsi="Times New Roman" w:cs="Times New Roman"/>
            <w:color w:val="37568A"/>
            <w:sz w:val="18"/>
            <w:szCs w:val="18"/>
            <w:u w:val="single"/>
            <w:lang w:eastAsia="en-GB"/>
          </w:rPr>
          <w:t>transfer copyright</w:t>
        </w:r>
      </w:hyperlink>
      <w:r w:rsidRPr="008613D0">
        <w:rPr>
          <w:rFonts w:ascii="Times New Roman" w:eastAsia="Times New Roman" w:hAnsi="Times New Roman" w:cs="Times New Roman"/>
          <w:color w:val="222222"/>
          <w:sz w:val="18"/>
          <w:szCs w:val="18"/>
          <w:lang w:eastAsia="en-GB"/>
        </w:rPr>
        <w:t> of the article to the Publisher (or grant the Publisher exclusive publication and dissemination rights). This will ensure the widest possible protection and dissemination of information under CC License CC BY-NC-SA.</w:t>
      </w:r>
    </w:p>
    <w:p w14:paraId="28BC1F30" w14:textId="77777777" w:rsidR="008613D0" w:rsidRPr="008613D0" w:rsidRDefault="008613D0" w:rsidP="008613D0">
      <w:pPr>
        <w:shd w:val="clear" w:color="auto" w:fill="FFFFFF"/>
        <w:spacing w:before="180" w:after="60" w:line="240" w:lineRule="auto"/>
        <w:ind w:right="240"/>
        <w:outlineLvl w:val="3"/>
        <w:rPr>
          <w:rFonts w:ascii="Times New Roman" w:eastAsia="Times New Roman" w:hAnsi="Times New Roman" w:cs="Times New Roman"/>
          <w:color w:val="000000"/>
          <w:sz w:val="27"/>
          <w:szCs w:val="27"/>
          <w:lang w:eastAsia="en-GB"/>
        </w:rPr>
      </w:pPr>
      <w:r w:rsidRPr="008613D0">
        <w:rPr>
          <w:rFonts w:ascii="Times New Roman" w:eastAsia="Times New Roman" w:hAnsi="Times New Roman" w:cs="Times New Roman"/>
          <w:color w:val="000000"/>
          <w:sz w:val="27"/>
          <w:szCs w:val="27"/>
          <w:lang w:eastAsia="en-GB"/>
        </w:rPr>
        <w:t>Offprints</w:t>
      </w:r>
    </w:p>
    <w:p w14:paraId="54053E77" w14:textId="28A5B016"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The corresponding author will be notified and receive a link to the published version of the open access article on </w:t>
      </w:r>
      <w:r>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w:t>
      </w:r>
      <w:hyperlink r:id="rId13" w:history="1">
        <w:r w:rsidRPr="008613D0">
          <w:rPr>
            <w:rStyle w:val="Hyperlink"/>
            <w:rFonts w:ascii="Times New Roman" w:eastAsia="Times New Roman" w:hAnsi="Times New Roman" w:cs="Times New Roman"/>
            <w:sz w:val="18"/>
            <w:szCs w:val="18"/>
            <w:lang w:eastAsia="en-GB"/>
          </w:rPr>
          <w:t>archive page.</w:t>
        </w:r>
      </w:hyperlink>
      <w:r w:rsidRPr="008613D0">
        <w:rPr>
          <w:rFonts w:ascii="Times New Roman" w:eastAsia="Times New Roman" w:hAnsi="Times New Roman" w:cs="Times New Roman"/>
          <w:color w:val="222222"/>
          <w:sz w:val="18"/>
          <w:szCs w:val="18"/>
          <w:lang w:eastAsia="en-GB"/>
        </w:rPr>
        <w:t xml:space="preserve"> This link is in the form of an article DOI link which can be shared via email and social networks. </w:t>
      </w:r>
    </w:p>
    <w:p w14:paraId="683A46C0"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w:t>
      </w:r>
    </w:p>
    <w:p w14:paraId="1EB926B1"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b/>
          <w:bCs/>
          <w:color w:val="000000"/>
          <w:sz w:val="32"/>
          <w:szCs w:val="32"/>
          <w:lang w:eastAsia="en-GB"/>
        </w:rPr>
        <w:t>Author inquiries</w:t>
      </w:r>
    </w:p>
    <w:p w14:paraId="400E2034" w14:textId="19593BC9"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For inquiries relating to </w:t>
      </w:r>
      <w:r>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please visit our secretariat at </w:t>
      </w:r>
      <w:hyperlink r:id="rId14" w:history="1">
        <w:r w:rsidR="005E6C1D" w:rsidRPr="00984672">
          <w:rPr>
            <w:rStyle w:val="Hyperlink"/>
            <w:rFonts w:ascii="Times New Roman" w:eastAsia="Times New Roman" w:hAnsi="Times New Roman" w:cs="Times New Roman"/>
            <w:sz w:val="18"/>
            <w:szCs w:val="18"/>
            <w:lang w:eastAsia="en-GB"/>
          </w:rPr>
          <w:t>atomindonesia@brin.go.id</w:t>
        </w:r>
      </w:hyperlink>
      <w:r w:rsidRPr="008613D0">
        <w:rPr>
          <w:rFonts w:ascii="Times New Roman" w:eastAsia="Times New Roman" w:hAnsi="Times New Roman" w:cs="Times New Roman"/>
          <w:color w:val="222222"/>
          <w:sz w:val="18"/>
          <w:szCs w:val="18"/>
          <w:lang w:eastAsia="en-GB"/>
        </w:rPr>
        <w:t>. You can track accepted articles at</w:t>
      </w:r>
      <w:r w:rsidR="005E6C1D" w:rsidRPr="005E6C1D">
        <w:t xml:space="preserve"> </w:t>
      </w:r>
      <w:hyperlink r:id="rId15" w:history="1">
        <w:r w:rsidR="005E6C1D" w:rsidRPr="00984672">
          <w:rPr>
            <w:rStyle w:val="Hyperlink"/>
            <w:rFonts w:ascii="Times New Roman" w:eastAsia="Times New Roman" w:hAnsi="Times New Roman" w:cs="Times New Roman"/>
            <w:sz w:val="18"/>
            <w:szCs w:val="18"/>
            <w:lang w:eastAsia="en-GB"/>
          </w:rPr>
          <w:t>https://atomindonesia.brin.go.id/</w:t>
        </w:r>
      </w:hyperlink>
      <w:r w:rsidR="005E6C1D">
        <w:rPr>
          <w:rFonts w:ascii="Times New Roman" w:eastAsia="Times New Roman" w:hAnsi="Times New Roman" w:cs="Times New Roman"/>
          <w:color w:val="222222"/>
          <w:sz w:val="18"/>
          <w:szCs w:val="18"/>
          <w:lang w:eastAsia="en-GB"/>
        </w:rPr>
        <w:t xml:space="preserve"> </w:t>
      </w:r>
      <w:r w:rsidRPr="008613D0">
        <w:rPr>
          <w:rFonts w:ascii="Times New Roman" w:eastAsia="Times New Roman" w:hAnsi="Times New Roman" w:cs="Times New Roman"/>
          <w:color w:val="222222"/>
          <w:sz w:val="18"/>
          <w:szCs w:val="18"/>
          <w:lang w:eastAsia="en-GB"/>
        </w:rPr>
        <w:t xml:space="preserve"> E-mail alerts and notification will inform you of when an article's status has changed. Also accessible from here is information on copyright, frequently asked questions and more. Contact details for questions arising after acceptance of an article, especially those relating to proofs, will be provided by the publisher.</w:t>
      </w:r>
    </w:p>
    <w:p w14:paraId="061EDB54" w14:textId="4FC228AD"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w:t>
      </w:r>
    </w:p>
    <w:p w14:paraId="68D0E9C6" w14:textId="77777777" w:rsidR="008613D0" w:rsidRPr="008613D0" w:rsidRDefault="008613D0" w:rsidP="008613D0">
      <w:pPr>
        <w:shd w:val="clear" w:color="auto" w:fill="FFFFFF"/>
        <w:spacing w:after="60" w:line="23" w:lineRule="atLeast"/>
        <w:rPr>
          <w:rFonts w:ascii="Times New Roman" w:eastAsia="Times New Roman" w:hAnsi="Times New Roman" w:cs="Times New Roman"/>
          <w:color w:val="222222"/>
          <w:sz w:val="9"/>
          <w:szCs w:val="9"/>
          <w:lang w:eastAsia="en-GB"/>
        </w:rPr>
      </w:pPr>
      <w:r w:rsidRPr="008613D0">
        <w:rPr>
          <w:rFonts w:ascii="Times New Roman" w:eastAsia="Times New Roman" w:hAnsi="Times New Roman" w:cs="Times New Roman"/>
          <w:color w:val="222222"/>
          <w:sz w:val="9"/>
          <w:szCs w:val="9"/>
          <w:lang w:eastAsia="en-GB"/>
        </w:rPr>
        <w:lastRenderedPageBreak/>
        <w:t> </w:t>
      </w:r>
    </w:p>
    <w:p w14:paraId="31A53CFA"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color w:val="000000"/>
          <w:sz w:val="32"/>
          <w:szCs w:val="32"/>
          <w:lang w:eastAsia="en-GB"/>
        </w:rPr>
        <w:t>Submission Preparation Checklist</w:t>
      </w:r>
    </w:p>
    <w:p w14:paraId="2B2119D0"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As part of the submission process, authors are required to check off their submission's compliance with all of the following items, and submissions may be returned to authors that do not adhere to these guidelines.</w:t>
      </w:r>
    </w:p>
    <w:p w14:paraId="2FE815FB"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I hereby declare that this submission is my own work.</w:t>
      </w:r>
    </w:p>
    <w:p w14:paraId="75A01AB8"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I hereby stated that this </w:t>
      </w:r>
      <w:proofErr w:type="spellStart"/>
      <w:r w:rsidRPr="008613D0">
        <w:rPr>
          <w:rFonts w:ascii="Times New Roman" w:eastAsia="Times New Roman" w:hAnsi="Times New Roman" w:cs="Times New Roman"/>
          <w:color w:val="222222"/>
          <w:sz w:val="18"/>
          <w:szCs w:val="18"/>
          <w:lang w:eastAsia="en-GB"/>
        </w:rPr>
        <w:t>manusrcipt</w:t>
      </w:r>
      <w:proofErr w:type="spellEnd"/>
      <w:r w:rsidRPr="008613D0">
        <w:rPr>
          <w:rFonts w:ascii="Times New Roman" w:eastAsia="Times New Roman" w:hAnsi="Times New Roman" w:cs="Times New Roman"/>
          <w:color w:val="222222"/>
          <w:sz w:val="18"/>
          <w:szCs w:val="18"/>
          <w:lang w:eastAsia="en-GB"/>
        </w:rPr>
        <w:t xml:space="preserve"> have no plagiarism matter.</w:t>
      </w:r>
    </w:p>
    <w:p w14:paraId="1A2DEB33"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I declare the submission has no potential conflict of interest.</w:t>
      </w:r>
    </w:p>
    <w:p w14:paraId="6EA4BBCC"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I hereby stated that this </w:t>
      </w:r>
      <w:proofErr w:type="spellStart"/>
      <w:r w:rsidRPr="008613D0">
        <w:rPr>
          <w:rFonts w:ascii="Times New Roman" w:eastAsia="Times New Roman" w:hAnsi="Times New Roman" w:cs="Times New Roman"/>
          <w:color w:val="222222"/>
          <w:sz w:val="18"/>
          <w:szCs w:val="18"/>
          <w:lang w:eastAsia="en-GB"/>
        </w:rPr>
        <w:t>manusrcipt</w:t>
      </w:r>
      <w:proofErr w:type="spellEnd"/>
      <w:r w:rsidRPr="008613D0">
        <w:rPr>
          <w:rFonts w:ascii="Times New Roman" w:eastAsia="Times New Roman" w:hAnsi="Times New Roman" w:cs="Times New Roman"/>
          <w:color w:val="222222"/>
          <w:sz w:val="18"/>
          <w:szCs w:val="18"/>
          <w:lang w:eastAsia="en-GB"/>
        </w:rPr>
        <w:t xml:space="preserve"> have never been previously published in any other scientific publication and not being under reviewing process of any other scientific publication.</w:t>
      </w:r>
    </w:p>
    <w:p w14:paraId="40C56AC2"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submitted manuscript contains no least than 2.000 words and not exceed 25 pages A4 including figures and tables, without any appendixes.</w:t>
      </w:r>
    </w:p>
    <w:p w14:paraId="709D72CF" w14:textId="20BEB198"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submitted manuscript has been written using Microsoft Word (.doc/.docx).</w:t>
      </w:r>
    </w:p>
    <w:p w14:paraId="634A6356"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Title already brief and concise, written in English, and less than 15 words.</w:t>
      </w:r>
    </w:p>
    <w:p w14:paraId="37D1C910"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Abstract already brief and concise and not exceed 150 words in English.</w:t>
      </w:r>
    </w:p>
    <w:p w14:paraId="061B3718"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Keywords are written in English, between three to five </w:t>
      </w:r>
      <w:proofErr w:type="gramStart"/>
      <w:r w:rsidRPr="008613D0">
        <w:rPr>
          <w:rFonts w:ascii="Times New Roman" w:eastAsia="Times New Roman" w:hAnsi="Times New Roman" w:cs="Times New Roman"/>
          <w:color w:val="222222"/>
          <w:sz w:val="18"/>
          <w:szCs w:val="18"/>
          <w:lang w:eastAsia="en-GB"/>
        </w:rPr>
        <w:t>phrase</w:t>
      </w:r>
      <w:proofErr w:type="gramEnd"/>
      <w:r w:rsidRPr="008613D0">
        <w:rPr>
          <w:rFonts w:ascii="Times New Roman" w:eastAsia="Times New Roman" w:hAnsi="Times New Roman" w:cs="Times New Roman"/>
          <w:color w:val="222222"/>
          <w:sz w:val="18"/>
          <w:szCs w:val="18"/>
          <w:lang w:eastAsia="en-GB"/>
        </w:rPr>
        <w:t>.</w:t>
      </w:r>
    </w:p>
    <w:p w14:paraId="5D1D43BF"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The manuscript structure already </w:t>
      </w:r>
      <w:proofErr w:type="gramStart"/>
      <w:r w:rsidRPr="008613D0">
        <w:rPr>
          <w:rFonts w:ascii="Times New Roman" w:eastAsia="Times New Roman" w:hAnsi="Times New Roman" w:cs="Times New Roman"/>
          <w:color w:val="222222"/>
          <w:sz w:val="18"/>
          <w:szCs w:val="18"/>
          <w:lang w:eastAsia="en-GB"/>
        </w:rPr>
        <w:t>consist</w:t>
      </w:r>
      <w:proofErr w:type="gramEnd"/>
      <w:r w:rsidRPr="008613D0">
        <w:rPr>
          <w:rFonts w:ascii="Times New Roman" w:eastAsia="Times New Roman" w:hAnsi="Times New Roman" w:cs="Times New Roman"/>
          <w:color w:val="222222"/>
          <w:sz w:val="18"/>
          <w:szCs w:val="18"/>
          <w:lang w:eastAsia="en-GB"/>
        </w:rPr>
        <w:t>: Introduction, Method/Material, Result and Discussion, Conclusion, Acknowledgement, and References.</w:t>
      </w:r>
    </w:p>
    <w:p w14:paraId="46BCE0C9" w14:textId="76E6F2F9"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References are written according the writing style of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The primary references are no less than 80% from at least twenty-five sources and had been taken from the late </w:t>
      </w:r>
      <w:proofErr w:type="gramStart"/>
      <w:r w:rsidRPr="008613D0">
        <w:rPr>
          <w:rFonts w:ascii="Times New Roman" w:eastAsia="Times New Roman" w:hAnsi="Times New Roman" w:cs="Times New Roman"/>
          <w:color w:val="222222"/>
          <w:sz w:val="18"/>
          <w:szCs w:val="18"/>
          <w:lang w:eastAsia="en-GB"/>
        </w:rPr>
        <w:t>ten year</w:t>
      </w:r>
      <w:proofErr w:type="gramEnd"/>
      <w:r w:rsidRPr="008613D0">
        <w:rPr>
          <w:rFonts w:ascii="Times New Roman" w:eastAsia="Times New Roman" w:hAnsi="Times New Roman" w:cs="Times New Roman"/>
          <w:color w:val="222222"/>
          <w:sz w:val="18"/>
          <w:szCs w:val="18"/>
          <w:lang w:eastAsia="en-GB"/>
        </w:rPr>
        <w:t xml:space="preserve"> publications.</w:t>
      </w:r>
    </w:p>
    <w:p w14:paraId="75DE463F" w14:textId="77777777" w:rsidR="008613D0" w:rsidRPr="008613D0" w:rsidRDefault="008613D0" w:rsidP="008613D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(At least) two scientific referees have been suggested in "Comments for the Editor" textbox in the bottom of this page.</w:t>
      </w:r>
    </w:p>
    <w:p w14:paraId="6B39D98B" w14:textId="77777777" w:rsidR="008613D0" w:rsidRPr="008613D0" w:rsidRDefault="008613D0" w:rsidP="008613D0">
      <w:pPr>
        <w:shd w:val="clear" w:color="auto" w:fill="FFFFFF"/>
        <w:spacing w:after="60" w:line="23" w:lineRule="atLeast"/>
        <w:rPr>
          <w:rFonts w:ascii="Times New Roman" w:eastAsia="Times New Roman" w:hAnsi="Times New Roman" w:cs="Times New Roman"/>
          <w:color w:val="222222"/>
          <w:sz w:val="9"/>
          <w:szCs w:val="9"/>
          <w:lang w:eastAsia="en-GB"/>
        </w:rPr>
      </w:pPr>
      <w:r w:rsidRPr="008613D0">
        <w:rPr>
          <w:rFonts w:ascii="Times New Roman" w:eastAsia="Times New Roman" w:hAnsi="Times New Roman" w:cs="Times New Roman"/>
          <w:color w:val="222222"/>
          <w:sz w:val="9"/>
          <w:szCs w:val="9"/>
          <w:lang w:eastAsia="en-GB"/>
        </w:rPr>
        <w:t> </w:t>
      </w:r>
    </w:p>
    <w:p w14:paraId="255B90AD"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color w:val="000000"/>
          <w:sz w:val="32"/>
          <w:szCs w:val="32"/>
          <w:lang w:eastAsia="en-GB"/>
        </w:rPr>
        <w:t>Copyright Notice</w:t>
      </w:r>
    </w:p>
    <w:p w14:paraId="44C9F4F8"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1) Who Owns Copyright?</w:t>
      </w:r>
      <w:r w:rsidRPr="008613D0">
        <w:rPr>
          <w:rFonts w:ascii="Times New Roman" w:eastAsia="Times New Roman" w:hAnsi="Times New Roman" w:cs="Times New Roman"/>
          <w:color w:val="222222"/>
          <w:sz w:val="18"/>
          <w:szCs w:val="18"/>
          <w:lang w:eastAsia="en-GB"/>
        </w:rPr>
        <w:br/>
        <w:t>Authors retain copyright in their articles.</w:t>
      </w:r>
    </w:p>
    <w:p w14:paraId="12C7A9CF" w14:textId="5A37C603"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2) License on the Final Published Article</w:t>
      </w:r>
      <w:r w:rsidRPr="008613D0">
        <w:rPr>
          <w:rFonts w:ascii="Times New Roman" w:eastAsia="Times New Roman" w:hAnsi="Times New Roman" w:cs="Times New Roman"/>
          <w:color w:val="222222"/>
          <w:sz w:val="18"/>
          <w:szCs w:val="18"/>
          <w:lang w:eastAsia="en-GB"/>
        </w:rPr>
        <w:br/>
        <w:t xml:space="preserve">By default,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publishes the final published article (Version of Record,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under Creative Commons CC BY-NC-SA 4.0 (attribution required; non-commercial reuse; derivatives must use the same license). Any alternative license will be indicated on the article and requires prior agreement</w:t>
      </w:r>
      <w:r w:rsidRPr="008613D0">
        <w:rPr>
          <w:rFonts w:ascii="Times New Roman" w:eastAsia="Times New Roman" w:hAnsi="Times New Roman" w:cs="Times New Roman"/>
          <w:i/>
          <w:iCs/>
          <w:color w:val="222222"/>
          <w:sz w:val="18"/>
          <w:szCs w:val="18"/>
          <w:lang w:eastAsia="en-GB"/>
        </w:rPr>
        <w:t>.</w:t>
      </w:r>
    </w:p>
    <w:p w14:paraId="10CA2A44" w14:textId="57A8F12E"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Any alternative Creative Commons license may be applied only upon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/BRIN’s prior written approval, requested by the corresponding author at or before acceptance by emailing BRIN’s contact and specifying (</w:t>
      </w:r>
      <w:proofErr w:type="spellStart"/>
      <w:r w:rsidRPr="008613D0">
        <w:rPr>
          <w:rFonts w:ascii="Times New Roman" w:eastAsia="Times New Roman" w:hAnsi="Times New Roman" w:cs="Times New Roman"/>
          <w:color w:val="222222"/>
          <w:sz w:val="18"/>
          <w:szCs w:val="18"/>
          <w:lang w:eastAsia="en-GB"/>
        </w:rPr>
        <w:t>i</w:t>
      </w:r>
      <w:proofErr w:type="spellEnd"/>
      <w:r w:rsidRPr="008613D0">
        <w:rPr>
          <w:rFonts w:ascii="Times New Roman" w:eastAsia="Times New Roman" w:hAnsi="Times New Roman" w:cs="Times New Roman"/>
          <w:color w:val="222222"/>
          <w:sz w:val="18"/>
          <w:szCs w:val="18"/>
          <w:lang w:eastAsia="en-GB"/>
        </w:rPr>
        <w:t xml:space="preserve">) the exact license sought, (ii) any funder/institutional mandate, and (iii) the manuscript title and ID. The alternative license becomes effective only when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/BRIN issues written confirmation and the license is shown on the article’s webpage and PDF; until then, CC BY-NC-SA 4.0 applies.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/BRIN may decline requests at its discretion.</w:t>
      </w:r>
    </w:p>
    <w:p w14:paraId="36C431CB" w14:textId="071C3A9D"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3) License to Publish</w:t>
      </w:r>
      <w:r w:rsidRPr="008613D0">
        <w:rPr>
          <w:rFonts w:ascii="Times New Roman" w:eastAsia="Times New Roman" w:hAnsi="Times New Roman" w:cs="Times New Roman"/>
          <w:color w:val="222222"/>
          <w:sz w:val="18"/>
          <w:szCs w:val="18"/>
          <w:lang w:eastAsia="en-GB"/>
        </w:rPr>
        <w:br/>
        <w:t xml:space="preserve">Authors grant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(BRIN) a License to Publish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and to reproduce, distribute, publicly display, communicate, translate, index, preserve, and otherwise make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available in all media and formats, worldwide, for the duration necessary to ensure permanent scholarly access.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may use trusted third-party services (e.g., DOI registration, indexing, preservation).</w:t>
      </w:r>
    </w:p>
    <w:p w14:paraId="1FB71057"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Publication can proceed only after the corresponding author has signed the License to Publish (LTP) Agreement (acting on behalf of all co-authors). Agreement template can be found </w:t>
      </w:r>
      <w:hyperlink r:id="rId16" w:history="1">
        <w:r w:rsidRPr="008613D0">
          <w:rPr>
            <w:rFonts w:ascii="Times New Roman" w:eastAsia="Times New Roman" w:hAnsi="Times New Roman" w:cs="Times New Roman"/>
            <w:color w:val="37568A"/>
            <w:sz w:val="18"/>
            <w:szCs w:val="18"/>
            <w:u w:val="single"/>
            <w:lang w:eastAsia="en-GB"/>
          </w:rPr>
          <w:t>here</w:t>
        </w:r>
      </w:hyperlink>
      <w:r w:rsidRPr="008613D0">
        <w:rPr>
          <w:rFonts w:ascii="Times New Roman" w:eastAsia="Times New Roman" w:hAnsi="Times New Roman" w:cs="Times New Roman"/>
          <w:color w:val="222222"/>
          <w:sz w:val="18"/>
          <w:szCs w:val="18"/>
          <w:lang w:eastAsia="en-GB"/>
        </w:rPr>
        <w:t>.</w:t>
      </w:r>
    </w:p>
    <w:p w14:paraId="4CFA9A0B"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4) Author rights</w:t>
      </w:r>
      <w:r w:rsidRPr="008613D0">
        <w:rPr>
          <w:rFonts w:ascii="Times New Roman" w:eastAsia="Times New Roman" w:hAnsi="Times New Roman" w:cs="Times New Roman"/>
          <w:color w:val="222222"/>
          <w:sz w:val="18"/>
          <w:szCs w:val="18"/>
          <w:lang w:eastAsia="en-GB"/>
        </w:rPr>
        <w:br/>
        <w:t xml:space="preserve">Authors may: share with colleagues; use in teaching; present at conferences; include in theses/dissertations, books, </w:t>
      </w:r>
      <w:proofErr w:type="spellStart"/>
      <w:r w:rsidRPr="008613D0">
        <w:rPr>
          <w:rFonts w:ascii="Times New Roman" w:eastAsia="Times New Roman" w:hAnsi="Times New Roman" w:cs="Times New Roman"/>
          <w:color w:val="222222"/>
          <w:sz w:val="18"/>
          <w:szCs w:val="18"/>
          <w:lang w:eastAsia="en-GB"/>
        </w:rPr>
        <w:t>encyclopedia</w:t>
      </w:r>
      <w:proofErr w:type="spellEnd"/>
      <w:r w:rsidRPr="008613D0">
        <w:rPr>
          <w:rFonts w:ascii="Times New Roman" w:eastAsia="Times New Roman" w:hAnsi="Times New Roman" w:cs="Times New Roman"/>
          <w:color w:val="222222"/>
          <w:sz w:val="18"/>
          <w:szCs w:val="18"/>
          <w:lang w:eastAsia="en-GB"/>
        </w:rPr>
        <w:t xml:space="preserve"> entries, or monographs; create non-commercial derivatives with citation; retention of patent/trademark rights; self-archiving of preprints and accepted manuscripts (AAM) per policy.</w:t>
      </w:r>
    </w:p>
    <w:p w14:paraId="44F479ED"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5) Preprints &amp; Self-Archiving</w:t>
      </w:r>
    </w:p>
    <w:p w14:paraId="71F66272" w14:textId="77777777" w:rsidR="008613D0" w:rsidRPr="008613D0" w:rsidRDefault="008613D0" w:rsidP="008613D0">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Preprints:</w:t>
      </w:r>
      <w:r w:rsidRPr="008613D0">
        <w:rPr>
          <w:rFonts w:ascii="Times New Roman" w:eastAsia="Times New Roman" w:hAnsi="Times New Roman" w:cs="Times New Roman"/>
          <w:color w:val="222222"/>
          <w:sz w:val="18"/>
          <w:szCs w:val="18"/>
          <w:lang w:eastAsia="en-GB"/>
        </w:rPr>
        <w:t xml:space="preserve"> allowed anytime. Upon publication, add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citation/DOI and a link to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w:t>
      </w:r>
    </w:p>
    <w:p w14:paraId="142B9818" w14:textId="77777777" w:rsidR="008613D0" w:rsidRPr="008613D0" w:rsidRDefault="008613D0" w:rsidP="008613D0">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AAM:</w:t>
      </w:r>
      <w:r w:rsidRPr="008613D0">
        <w:rPr>
          <w:rFonts w:ascii="Times New Roman" w:eastAsia="Times New Roman" w:hAnsi="Times New Roman" w:cs="Times New Roman"/>
          <w:color w:val="222222"/>
          <w:sz w:val="18"/>
          <w:szCs w:val="18"/>
          <w:lang w:eastAsia="en-GB"/>
        </w:rPr>
        <w:t xml:space="preserve"> may be deposited without embargo in personal, institutional, or non-commercial disciplinary repositories with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citation/DOI, link, and a note of the </w:t>
      </w:r>
      <w:proofErr w:type="spellStart"/>
      <w:r w:rsidRPr="008613D0">
        <w:rPr>
          <w:rFonts w:ascii="Times New Roman" w:eastAsia="Times New Roman" w:hAnsi="Times New Roman" w:cs="Times New Roman"/>
          <w:color w:val="222222"/>
          <w:sz w:val="18"/>
          <w:szCs w:val="18"/>
          <w:lang w:eastAsia="en-GB"/>
        </w:rPr>
        <w:t>VoR’s</w:t>
      </w:r>
      <w:proofErr w:type="spellEnd"/>
      <w:r w:rsidRPr="008613D0">
        <w:rPr>
          <w:rFonts w:ascii="Times New Roman" w:eastAsia="Times New Roman" w:hAnsi="Times New Roman" w:cs="Times New Roman"/>
          <w:color w:val="222222"/>
          <w:sz w:val="18"/>
          <w:szCs w:val="18"/>
          <w:lang w:eastAsia="en-GB"/>
        </w:rPr>
        <w:t xml:space="preserve"> license.</w:t>
      </w:r>
    </w:p>
    <w:p w14:paraId="67767AC0" w14:textId="77777777" w:rsidR="008613D0" w:rsidRPr="008613D0" w:rsidRDefault="008613D0" w:rsidP="008613D0">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proofErr w:type="spellStart"/>
      <w:r w:rsidRPr="008613D0">
        <w:rPr>
          <w:rFonts w:ascii="Times New Roman" w:eastAsia="Times New Roman" w:hAnsi="Times New Roman" w:cs="Times New Roman"/>
          <w:b/>
          <w:bCs/>
          <w:color w:val="222222"/>
          <w:sz w:val="18"/>
          <w:szCs w:val="18"/>
          <w:lang w:eastAsia="en-GB"/>
        </w:rPr>
        <w:t>VoR</w:t>
      </w:r>
      <w:proofErr w:type="spellEnd"/>
      <w:r w:rsidRPr="008613D0">
        <w:rPr>
          <w:rFonts w:ascii="Times New Roman" w:eastAsia="Times New Roman" w:hAnsi="Times New Roman" w:cs="Times New Roman"/>
          <w:b/>
          <w:bCs/>
          <w:color w:val="222222"/>
          <w:sz w:val="18"/>
          <w:szCs w:val="18"/>
          <w:lang w:eastAsia="en-GB"/>
        </w:rPr>
        <w:t>:</w:t>
      </w:r>
      <w:r w:rsidRPr="008613D0">
        <w:rPr>
          <w:rFonts w:ascii="Times New Roman" w:eastAsia="Times New Roman" w:hAnsi="Times New Roman" w:cs="Times New Roman"/>
          <w:color w:val="222222"/>
          <w:sz w:val="18"/>
          <w:szCs w:val="18"/>
          <w:lang w:eastAsia="en-GB"/>
        </w:rPr>
        <w:t xml:space="preserve"> Where an AAM license differs from the </w:t>
      </w:r>
      <w:proofErr w:type="spellStart"/>
      <w:r w:rsidRPr="008613D0">
        <w:rPr>
          <w:rFonts w:ascii="Times New Roman" w:eastAsia="Times New Roman" w:hAnsi="Times New Roman" w:cs="Times New Roman"/>
          <w:color w:val="222222"/>
          <w:sz w:val="18"/>
          <w:szCs w:val="18"/>
          <w:lang w:eastAsia="en-GB"/>
        </w:rPr>
        <w:t>VoR’s</w:t>
      </w:r>
      <w:proofErr w:type="spellEnd"/>
      <w:r w:rsidRPr="008613D0">
        <w:rPr>
          <w:rFonts w:ascii="Times New Roman" w:eastAsia="Times New Roman" w:hAnsi="Times New Roman" w:cs="Times New Roman"/>
          <w:color w:val="222222"/>
          <w:sz w:val="18"/>
          <w:szCs w:val="18"/>
          <w:lang w:eastAsia="en-GB"/>
        </w:rPr>
        <w:t xml:space="preserve"> license, the AAM license applies to the AAM only;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remains governed by the license shown on the article.</w:t>
      </w:r>
    </w:p>
    <w:p w14:paraId="47501421"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lastRenderedPageBreak/>
        <w:t>6) Text &amp; Data Mining (TDM)</w:t>
      </w:r>
    </w:p>
    <w:p w14:paraId="662123E8" w14:textId="77777777" w:rsidR="008613D0" w:rsidRPr="008613D0" w:rsidRDefault="008613D0" w:rsidP="008613D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TDM of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/AAM is permitted under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/AAM license with attribution and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DOI links; derivative corpora containing expressive content must follow the applicable share-alike terms where relevant.</w:t>
      </w:r>
    </w:p>
    <w:p w14:paraId="206B6708" w14:textId="07EA05E6" w:rsidR="008613D0" w:rsidRPr="008613D0" w:rsidRDefault="008613D0" w:rsidP="008613D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Access: respect robots.txt/rate limits; do not circumvent access controls. Bulk access may be provided via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/BRIN APIs or datasets on request.</w:t>
      </w:r>
    </w:p>
    <w:p w14:paraId="535C5906" w14:textId="77777777" w:rsidR="008613D0" w:rsidRPr="008613D0" w:rsidRDefault="008613D0" w:rsidP="008613D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Intermediate copies: allowed for non-commercial research.</w:t>
      </w:r>
    </w:p>
    <w:p w14:paraId="18D02116" w14:textId="77777777" w:rsidR="008613D0" w:rsidRPr="008613D0" w:rsidRDefault="008613D0" w:rsidP="008613D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Outputs: non-commercial sharing permitted; cite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DOIs and the applicable license.</w:t>
      </w:r>
    </w:p>
    <w:p w14:paraId="0391FDAC" w14:textId="31C83EAD" w:rsidR="008613D0" w:rsidRPr="008613D0" w:rsidRDefault="008613D0" w:rsidP="008613D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Suspension: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 xml:space="preserve"> may suspend access for abuse; previously granted CC rights remain for lawful copies.</w:t>
      </w:r>
    </w:p>
    <w:p w14:paraId="12BD5733" w14:textId="77777777" w:rsidR="008613D0" w:rsidRPr="008613D0" w:rsidRDefault="008613D0" w:rsidP="008613D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Exceptions &amp; Additional Permissions</w:t>
      </w:r>
    </w:p>
    <w:p w14:paraId="04C6FD59" w14:textId="77777777" w:rsidR="008613D0" w:rsidRPr="008613D0" w:rsidRDefault="008613D0" w:rsidP="008613D0">
      <w:pPr>
        <w:numPr>
          <w:ilvl w:val="1"/>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Educational cost-recovery: non-profit accredited institutions may reproduce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with attribution,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DOI, and CC BY-NC-SA notice.</w:t>
      </w:r>
    </w:p>
    <w:p w14:paraId="60F1ED30" w14:textId="77777777" w:rsidR="008613D0" w:rsidRPr="008613D0" w:rsidRDefault="008613D0" w:rsidP="008613D0">
      <w:pPr>
        <w:numPr>
          <w:ilvl w:val="1"/>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Government/Institutional deposit: AAM/</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deposit allowed where mandated, with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citation/DOI and correct license statement.</w:t>
      </w:r>
    </w:p>
    <w:p w14:paraId="3C252A92" w14:textId="65E241A7" w:rsidR="008613D0" w:rsidRPr="008613D0" w:rsidRDefault="008613D0" w:rsidP="008613D0">
      <w:pPr>
        <w:numPr>
          <w:ilvl w:val="1"/>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Commercial reuse pathway: for uses outside CC BY-NC-SA obtain written permission from </w:t>
      </w:r>
      <w:r w:rsidR="00B45B92">
        <w:rPr>
          <w:rFonts w:ascii="Times New Roman" w:eastAsia="Times New Roman" w:hAnsi="Times New Roman" w:cs="Times New Roman"/>
          <w:color w:val="222222"/>
          <w:sz w:val="18"/>
          <w:szCs w:val="18"/>
          <w:lang w:eastAsia="en-GB"/>
        </w:rPr>
        <w:t>AI</w:t>
      </w:r>
      <w:r w:rsidRPr="008613D0">
        <w:rPr>
          <w:rFonts w:ascii="Times New Roman" w:eastAsia="Times New Roman" w:hAnsi="Times New Roman" w:cs="Times New Roman"/>
          <w:color w:val="222222"/>
          <w:sz w:val="18"/>
          <w:szCs w:val="18"/>
          <w:lang w:eastAsia="en-GB"/>
        </w:rPr>
        <w:t>/BRIN.</w:t>
      </w:r>
    </w:p>
    <w:p w14:paraId="78DEFE99" w14:textId="77777777" w:rsidR="008613D0" w:rsidRPr="008613D0" w:rsidRDefault="008613D0" w:rsidP="008613D0">
      <w:pPr>
        <w:numPr>
          <w:ilvl w:val="1"/>
          <w:numId w:val="16"/>
        </w:numPr>
        <w:shd w:val="clear" w:color="auto" w:fill="FFFFFF"/>
        <w:spacing w:before="100" w:beforeAutospacing="1" w:after="100" w:afterAutospacing="1"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 xml:space="preserve">Translations &amp; adaptations: permitted under the </w:t>
      </w:r>
      <w:proofErr w:type="spellStart"/>
      <w:r w:rsidRPr="008613D0">
        <w:rPr>
          <w:rFonts w:ascii="Times New Roman" w:eastAsia="Times New Roman" w:hAnsi="Times New Roman" w:cs="Times New Roman"/>
          <w:color w:val="222222"/>
          <w:sz w:val="18"/>
          <w:szCs w:val="18"/>
          <w:lang w:eastAsia="en-GB"/>
        </w:rPr>
        <w:t>VoR’s</w:t>
      </w:r>
      <w:proofErr w:type="spellEnd"/>
      <w:r w:rsidRPr="008613D0">
        <w:rPr>
          <w:rFonts w:ascii="Times New Roman" w:eastAsia="Times New Roman" w:hAnsi="Times New Roman" w:cs="Times New Roman"/>
          <w:color w:val="222222"/>
          <w:sz w:val="18"/>
          <w:szCs w:val="18"/>
          <w:lang w:eastAsia="en-GB"/>
        </w:rPr>
        <w:t xml:space="preserve"> CC BY-NC-SA 4.0 with attribution and </w:t>
      </w:r>
      <w:proofErr w:type="spellStart"/>
      <w:r w:rsidRPr="008613D0">
        <w:rPr>
          <w:rFonts w:ascii="Times New Roman" w:eastAsia="Times New Roman" w:hAnsi="Times New Roman" w:cs="Times New Roman"/>
          <w:color w:val="222222"/>
          <w:sz w:val="18"/>
          <w:szCs w:val="18"/>
          <w:lang w:eastAsia="en-GB"/>
        </w:rPr>
        <w:t>ShareAlike</w:t>
      </w:r>
      <w:proofErr w:type="spellEnd"/>
      <w:r w:rsidRPr="008613D0">
        <w:rPr>
          <w:rFonts w:ascii="Times New Roman" w:eastAsia="Times New Roman" w:hAnsi="Times New Roman" w:cs="Times New Roman"/>
          <w:color w:val="222222"/>
          <w:sz w:val="18"/>
          <w:szCs w:val="18"/>
          <w:lang w:eastAsia="en-GB"/>
        </w:rPr>
        <w:t xml:space="preserve">; include the </w:t>
      </w:r>
      <w:proofErr w:type="spellStart"/>
      <w:r w:rsidRPr="008613D0">
        <w:rPr>
          <w:rFonts w:ascii="Times New Roman" w:eastAsia="Times New Roman" w:hAnsi="Times New Roman" w:cs="Times New Roman"/>
          <w:color w:val="222222"/>
          <w:sz w:val="18"/>
          <w:szCs w:val="18"/>
          <w:lang w:eastAsia="en-GB"/>
        </w:rPr>
        <w:t>VoR</w:t>
      </w:r>
      <w:proofErr w:type="spellEnd"/>
      <w:r w:rsidRPr="008613D0">
        <w:rPr>
          <w:rFonts w:ascii="Times New Roman" w:eastAsia="Times New Roman" w:hAnsi="Times New Roman" w:cs="Times New Roman"/>
          <w:color w:val="222222"/>
          <w:sz w:val="18"/>
          <w:szCs w:val="18"/>
          <w:lang w:eastAsia="en-GB"/>
        </w:rPr>
        <w:t xml:space="preserve"> DOI link; permitted adaptations are not duplicate journal publications.</w:t>
      </w:r>
    </w:p>
    <w:p w14:paraId="1DDA3270"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b/>
          <w:bCs/>
          <w:color w:val="222222"/>
          <w:sz w:val="18"/>
          <w:szCs w:val="18"/>
          <w:lang w:eastAsia="en-GB"/>
        </w:rPr>
        <w:t>7) Third-Party Content</w:t>
      </w:r>
      <w:r w:rsidRPr="008613D0">
        <w:rPr>
          <w:rFonts w:ascii="Times New Roman" w:eastAsia="Times New Roman" w:hAnsi="Times New Roman" w:cs="Times New Roman"/>
          <w:color w:val="222222"/>
          <w:sz w:val="18"/>
          <w:szCs w:val="18"/>
          <w:lang w:eastAsia="en-GB"/>
        </w:rPr>
        <w:br/>
        <w:t>Some figures/tables may carry different licenses or require permission. Users must follow the credit lines and obtain any additional permissions.</w:t>
      </w:r>
    </w:p>
    <w:p w14:paraId="56CDBA18" w14:textId="77777777" w:rsidR="008613D0" w:rsidRPr="008613D0" w:rsidRDefault="008613D0" w:rsidP="008613D0">
      <w:pPr>
        <w:shd w:val="clear" w:color="auto" w:fill="FFFFFF"/>
        <w:spacing w:after="60" w:line="23" w:lineRule="atLeast"/>
        <w:rPr>
          <w:rFonts w:ascii="Times New Roman" w:eastAsia="Times New Roman" w:hAnsi="Times New Roman" w:cs="Times New Roman"/>
          <w:color w:val="222222"/>
          <w:sz w:val="9"/>
          <w:szCs w:val="9"/>
          <w:lang w:eastAsia="en-GB"/>
        </w:rPr>
      </w:pPr>
      <w:r w:rsidRPr="008613D0">
        <w:rPr>
          <w:rFonts w:ascii="Times New Roman" w:eastAsia="Times New Roman" w:hAnsi="Times New Roman" w:cs="Times New Roman"/>
          <w:color w:val="222222"/>
          <w:sz w:val="9"/>
          <w:szCs w:val="9"/>
          <w:lang w:eastAsia="en-GB"/>
        </w:rPr>
        <w:t> </w:t>
      </w:r>
    </w:p>
    <w:p w14:paraId="2D690888"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color w:val="000000"/>
          <w:sz w:val="32"/>
          <w:szCs w:val="32"/>
          <w:lang w:eastAsia="en-GB"/>
        </w:rPr>
        <w:t>Privacy Statement</w:t>
      </w:r>
    </w:p>
    <w:p w14:paraId="31790CC5" w14:textId="77777777" w:rsidR="008613D0" w:rsidRPr="008613D0" w:rsidRDefault="008613D0" w:rsidP="008613D0">
      <w:pPr>
        <w:shd w:val="clear" w:color="auto" w:fill="FFFFFF"/>
        <w:spacing w:before="240" w:after="240" w:line="240" w:lineRule="auto"/>
        <w:rPr>
          <w:rFonts w:ascii="Times New Roman" w:eastAsia="Times New Roman" w:hAnsi="Times New Roman" w:cs="Times New Roman"/>
          <w:color w:val="222222"/>
          <w:sz w:val="18"/>
          <w:szCs w:val="18"/>
          <w:lang w:eastAsia="en-GB"/>
        </w:rPr>
      </w:pPr>
      <w:r w:rsidRPr="008613D0">
        <w:rPr>
          <w:rFonts w:ascii="Times New Roman" w:eastAsia="Times New Roman" w:hAnsi="Times New Roman" w:cs="Times New Roman"/>
          <w:color w:val="222222"/>
          <w:sz w:val="18"/>
          <w:szCs w:val="18"/>
          <w:lang w:eastAsia="en-GB"/>
        </w:rPr>
        <w:t>The names and email addresses entered in this journal site will be used exclusively for the stated purposes of this journal and will not be made available for any other purpose or to any other party.</w:t>
      </w:r>
    </w:p>
    <w:p w14:paraId="0BEBA05C" w14:textId="77777777" w:rsidR="008613D0" w:rsidRPr="008613D0" w:rsidRDefault="008613D0" w:rsidP="008613D0">
      <w:pPr>
        <w:shd w:val="clear" w:color="auto" w:fill="FFFFFF"/>
        <w:spacing w:after="60" w:line="23" w:lineRule="atLeast"/>
        <w:rPr>
          <w:rFonts w:ascii="Times New Roman" w:eastAsia="Times New Roman" w:hAnsi="Times New Roman" w:cs="Times New Roman"/>
          <w:color w:val="222222"/>
          <w:sz w:val="9"/>
          <w:szCs w:val="9"/>
          <w:lang w:eastAsia="en-GB"/>
        </w:rPr>
      </w:pPr>
      <w:r w:rsidRPr="008613D0">
        <w:rPr>
          <w:rFonts w:ascii="Times New Roman" w:eastAsia="Times New Roman" w:hAnsi="Times New Roman" w:cs="Times New Roman"/>
          <w:color w:val="222222"/>
          <w:sz w:val="9"/>
          <w:szCs w:val="9"/>
          <w:lang w:eastAsia="en-GB"/>
        </w:rPr>
        <w:t> </w:t>
      </w:r>
    </w:p>
    <w:p w14:paraId="6973A523" w14:textId="77777777" w:rsidR="008613D0" w:rsidRPr="008613D0" w:rsidRDefault="008613D0" w:rsidP="008613D0">
      <w:pPr>
        <w:shd w:val="clear" w:color="auto" w:fill="FFFFFF"/>
        <w:spacing w:after="60" w:line="240" w:lineRule="auto"/>
        <w:ind w:right="240"/>
        <w:outlineLvl w:val="2"/>
        <w:rPr>
          <w:rFonts w:ascii="Times New Roman" w:eastAsia="Times New Roman" w:hAnsi="Times New Roman" w:cs="Times New Roman"/>
          <w:color w:val="000000"/>
          <w:sz w:val="32"/>
          <w:szCs w:val="32"/>
          <w:lang w:eastAsia="en-GB"/>
        </w:rPr>
      </w:pPr>
      <w:r w:rsidRPr="008613D0">
        <w:rPr>
          <w:rFonts w:ascii="Times New Roman" w:eastAsia="Times New Roman" w:hAnsi="Times New Roman" w:cs="Times New Roman"/>
          <w:color w:val="000000"/>
          <w:sz w:val="32"/>
          <w:szCs w:val="32"/>
          <w:lang w:eastAsia="en-GB"/>
        </w:rPr>
        <w:t>Author Fees</w:t>
      </w:r>
    </w:p>
    <w:p w14:paraId="7B8560CE" w14:textId="0B96027F" w:rsidR="000E5BF2" w:rsidRPr="008613D0" w:rsidRDefault="00E86021">
      <w:pPr>
        <w:rPr>
          <w:rFonts w:ascii="Times New Roman" w:hAnsi="Times New Roman" w:cs="Times New Roman"/>
        </w:rPr>
      </w:pPr>
      <w:r w:rsidRPr="00E86021">
        <w:rPr>
          <w:rFonts w:ascii="Times New Roman" w:eastAsia="Times New Roman" w:hAnsi="Times New Roman" w:cs="Times New Roman"/>
          <w:color w:val="222222"/>
          <w:sz w:val="18"/>
          <w:szCs w:val="18"/>
          <w:lang w:eastAsia="en-GB"/>
        </w:rPr>
        <w:t>Every article submitted to this journal will not have any Article Processing Charges. This includes submitting, peer-reviewing, editing, publishing, maintaining and archiving, and allows immediate access to the full text versions of the articles.</w:t>
      </w:r>
    </w:p>
    <w:sectPr w:rsidR="000E5BF2" w:rsidRPr="008613D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y" w:date="2026-04-23T14:09:00Z" w:initials="m">
    <w:p w14:paraId="3915CF3D" w14:textId="732AE429" w:rsidR="008613D0" w:rsidRDefault="008613D0">
      <w:pPr>
        <w:pStyle w:val="CommentText"/>
      </w:pPr>
      <w:r>
        <w:rPr>
          <w:rStyle w:val="CommentReference"/>
        </w:rPr>
        <w:annotationRef/>
      </w:r>
      <w:r>
        <w:t>Minta tolong diganti per template terbaru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15CF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4A697" w16cex:dateUtc="2026-04-23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5CF3D" w16cid:durableId="2D94A6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CDB"/>
    <w:multiLevelType w:val="multilevel"/>
    <w:tmpl w:val="F854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801DF"/>
    <w:multiLevelType w:val="multilevel"/>
    <w:tmpl w:val="D846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C482F"/>
    <w:multiLevelType w:val="multilevel"/>
    <w:tmpl w:val="EED8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61062"/>
    <w:multiLevelType w:val="multilevel"/>
    <w:tmpl w:val="436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A444D"/>
    <w:multiLevelType w:val="multilevel"/>
    <w:tmpl w:val="ED0A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00653"/>
    <w:multiLevelType w:val="multilevel"/>
    <w:tmpl w:val="C106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D6C95"/>
    <w:multiLevelType w:val="multilevel"/>
    <w:tmpl w:val="CF3AA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233B6"/>
    <w:multiLevelType w:val="multilevel"/>
    <w:tmpl w:val="094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E1386"/>
    <w:multiLevelType w:val="multilevel"/>
    <w:tmpl w:val="4A2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80DA3"/>
    <w:multiLevelType w:val="multilevel"/>
    <w:tmpl w:val="B06A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B0E86"/>
    <w:multiLevelType w:val="hybridMultilevel"/>
    <w:tmpl w:val="E2FEC27E"/>
    <w:lvl w:ilvl="0" w:tplc="4E64C23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C562A90"/>
    <w:multiLevelType w:val="hybridMultilevel"/>
    <w:tmpl w:val="164483AE"/>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B3570"/>
    <w:multiLevelType w:val="multilevel"/>
    <w:tmpl w:val="A138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1A6ACF"/>
    <w:multiLevelType w:val="multilevel"/>
    <w:tmpl w:val="BAD4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073D4"/>
    <w:multiLevelType w:val="multilevel"/>
    <w:tmpl w:val="C576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2141F"/>
    <w:multiLevelType w:val="multilevel"/>
    <w:tmpl w:val="46CE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7A0963"/>
    <w:multiLevelType w:val="multilevel"/>
    <w:tmpl w:val="8BD0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049C6"/>
    <w:multiLevelType w:val="hybridMultilevel"/>
    <w:tmpl w:val="8C48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448B5"/>
    <w:multiLevelType w:val="multilevel"/>
    <w:tmpl w:val="254E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82F80"/>
    <w:multiLevelType w:val="multilevel"/>
    <w:tmpl w:val="F65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9"/>
  </w:num>
  <w:num w:numId="4">
    <w:abstractNumId w:val="15"/>
  </w:num>
  <w:num w:numId="5">
    <w:abstractNumId w:val="7"/>
  </w:num>
  <w:num w:numId="6">
    <w:abstractNumId w:val="5"/>
  </w:num>
  <w:num w:numId="7">
    <w:abstractNumId w:val="8"/>
  </w:num>
  <w:num w:numId="8">
    <w:abstractNumId w:val="18"/>
  </w:num>
  <w:num w:numId="9">
    <w:abstractNumId w:val="0"/>
  </w:num>
  <w:num w:numId="10">
    <w:abstractNumId w:val="4"/>
  </w:num>
  <w:num w:numId="11">
    <w:abstractNumId w:val="2"/>
  </w:num>
  <w:num w:numId="12">
    <w:abstractNumId w:val="13"/>
  </w:num>
  <w:num w:numId="13">
    <w:abstractNumId w:val="3"/>
  </w:num>
  <w:num w:numId="14">
    <w:abstractNumId w:val="12"/>
  </w:num>
  <w:num w:numId="15">
    <w:abstractNumId w:val="16"/>
  </w:num>
  <w:num w:numId="16">
    <w:abstractNumId w:val="6"/>
  </w:num>
  <w:num w:numId="17">
    <w:abstractNumId w:val="14"/>
  </w:num>
  <w:num w:numId="18">
    <w:abstractNumId w:val="17"/>
  </w:num>
  <w:num w:numId="19">
    <w:abstractNumId w:val="11"/>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y">
    <w15:presenceInfo w15:providerId="None" w15:userId="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D0"/>
    <w:rsid w:val="000E5BF2"/>
    <w:rsid w:val="00295801"/>
    <w:rsid w:val="005E6C1D"/>
    <w:rsid w:val="008613D0"/>
    <w:rsid w:val="008A2E73"/>
    <w:rsid w:val="00B45B92"/>
    <w:rsid w:val="00E86021"/>
    <w:rsid w:val="00ED7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FF02"/>
  <w15:chartTrackingRefBased/>
  <w15:docId w15:val="{F0F5611B-0565-4F11-A46D-DA16148C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13D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613D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13D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613D0"/>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613D0"/>
    <w:rPr>
      <w:b/>
      <w:bCs/>
    </w:rPr>
  </w:style>
  <w:style w:type="paragraph" w:styleId="NormalWeb">
    <w:name w:val="Normal (Web)"/>
    <w:basedOn w:val="Normal"/>
    <w:uiPriority w:val="99"/>
    <w:semiHidden/>
    <w:unhideWhenUsed/>
    <w:rsid w:val="008613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13D0"/>
    <w:rPr>
      <w:color w:val="0000FF"/>
      <w:u w:val="single"/>
    </w:rPr>
  </w:style>
  <w:style w:type="character" w:styleId="Emphasis">
    <w:name w:val="Emphasis"/>
    <w:basedOn w:val="DefaultParagraphFont"/>
    <w:uiPriority w:val="20"/>
    <w:qFormat/>
    <w:rsid w:val="008613D0"/>
    <w:rPr>
      <w:i/>
      <w:iCs/>
    </w:rPr>
  </w:style>
  <w:style w:type="character" w:styleId="UnresolvedMention">
    <w:name w:val="Unresolved Mention"/>
    <w:basedOn w:val="DefaultParagraphFont"/>
    <w:uiPriority w:val="99"/>
    <w:semiHidden/>
    <w:unhideWhenUsed/>
    <w:rsid w:val="008613D0"/>
    <w:rPr>
      <w:color w:val="605E5C"/>
      <w:shd w:val="clear" w:color="auto" w:fill="E1DFDD"/>
    </w:rPr>
  </w:style>
  <w:style w:type="character" w:styleId="CommentReference">
    <w:name w:val="annotation reference"/>
    <w:basedOn w:val="DefaultParagraphFont"/>
    <w:uiPriority w:val="99"/>
    <w:semiHidden/>
    <w:unhideWhenUsed/>
    <w:rsid w:val="008613D0"/>
    <w:rPr>
      <w:sz w:val="16"/>
      <w:szCs w:val="16"/>
    </w:rPr>
  </w:style>
  <w:style w:type="paragraph" w:styleId="CommentText">
    <w:name w:val="annotation text"/>
    <w:basedOn w:val="Normal"/>
    <w:link w:val="CommentTextChar"/>
    <w:uiPriority w:val="99"/>
    <w:semiHidden/>
    <w:unhideWhenUsed/>
    <w:rsid w:val="008613D0"/>
    <w:pPr>
      <w:spacing w:line="240" w:lineRule="auto"/>
    </w:pPr>
    <w:rPr>
      <w:sz w:val="20"/>
      <w:szCs w:val="20"/>
    </w:rPr>
  </w:style>
  <w:style w:type="character" w:customStyle="1" w:styleId="CommentTextChar">
    <w:name w:val="Comment Text Char"/>
    <w:basedOn w:val="DefaultParagraphFont"/>
    <w:link w:val="CommentText"/>
    <w:uiPriority w:val="99"/>
    <w:semiHidden/>
    <w:rsid w:val="008613D0"/>
    <w:rPr>
      <w:sz w:val="20"/>
      <w:szCs w:val="20"/>
    </w:rPr>
  </w:style>
  <w:style w:type="paragraph" w:styleId="CommentSubject">
    <w:name w:val="annotation subject"/>
    <w:basedOn w:val="CommentText"/>
    <w:next w:val="CommentText"/>
    <w:link w:val="CommentSubjectChar"/>
    <w:uiPriority w:val="99"/>
    <w:semiHidden/>
    <w:unhideWhenUsed/>
    <w:rsid w:val="008613D0"/>
    <w:rPr>
      <w:b/>
      <w:bCs/>
    </w:rPr>
  </w:style>
  <w:style w:type="character" w:customStyle="1" w:styleId="CommentSubjectChar">
    <w:name w:val="Comment Subject Char"/>
    <w:basedOn w:val="CommentTextChar"/>
    <w:link w:val="CommentSubject"/>
    <w:uiPriority w:val="99"/>
    <w:semiHidden/>
    <w:rsid w:val="008613D0"/>
    <w:rPr>
      <w:b/>
      <w:bCs/>
      <w:sz w:val="20"/>
      <w:szCs w:val="20"/>
    </w:rPr>
  </w:style>
  <w:style w:type="paragraph" w:styleId="ListParagraph">
    <w:name w:val="List Paragraph"/>
    <w:aliases w:val="awal,List Paragraph2,List Paragraph1"/>
    <w:basedOn w:val="Normal"/>
    <w:link w:val="ListParagraphChar"/>
    <w:uiPriority w:val="99"/>
    <w:qFormat/>
    <w:rsid w:val="00E86021"/>
    <w:pPr>
      <w:suppressAutoHyphens/>
      <w:spacing w:after="0" w:line="240" w:lineRule="auto"/>
      <w:ind w:left="720"/>
    </w:pPr>
    <w:rPr>
      <w:rFonts w:ascii="Times New Roman" w:eastAsia="MS Mincho" w:hAnsi="Times New Roman" w:cs="Times New Roman"/>
      <w:sz w:val="24"/>
      <w:szCs w:val="24"/>
      <w:lang w:val="en-US" w:eastAsia="ar-SA"/>
    </w:rPr>
  </w:style>
  <w:style w:type="character" w:customStyle="1" w:styleId="ListParagraphChar">
    <w:name w:val="List Paragraph Char"/>
    <w:aliases w:val="awal Char,List Paragraph2 Char,List Paragraph1 Char"/>
    <w:link w:val="ListParagraph"/>
    <w:uiPriority w:val="99"/>
    <w:rsid w:val="00E86021"/>
    <w:rPr>
      <w:rFonts w:ascii="Times New Roman" w:eastAsia="MS Mincho"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27998">
      <w:bodyDiv w:val="1"/>
      <w:marLeft w:val="0"/>
      <w:marRight w:val="0"/>
      <w:marTop w:val="0"/>
      <w:marBottom w:val="0"/>
      <w:divBdr>
        <w:top w:val="none" w:sz="0" w:space="0" w:color="auto"/>
        <w:left w:val="none" w:sz="0" w:space="0" w:color="auto"/>
        <w:bottom w:val="none" w:sz="0" w:space="0" w:color="auto"/>
        <w:right w:val="none" w:sz="0" w:space="0" w:color="auto"/>
      </w:divBdr>
    </w:div>
    <w:div w:id="1587156466">
      <w:bodyDiv w:val="1"/>
      <w:marLeft w:val="0"/>
      <w:marRight w:val="0"/>
      <w:marTop w:val="0"/>
      <w:marBottom w:val="0"/>
      <w:divBdr>
        <w:top w:val="none" w:sz="0" w:space="0" w:color="auto"/>
        <w:left w:val="none" w:sz="0" w:space="0" w:color="auto"/>
        <w:bottom w:val="none" w:sz="0" w:space="0" w:color="auto"/>
        <w:right w:val="none" w:sz="0" w:space="0" w:color="auto"/>
      </w:divBdr>
      <w:divsChild>
        <w:div w:id="1098402517">
          <w:marLeft w:val="0"/>
          <w:marRight w:val="0"/>
          <w:marTop w:val="240"/>
          <w:marBottom w:val="60"/>
          <w:divBdr>
            <w:top w:val="none" w:sz="0" w:space="0" w:color="auto"/>
            <w:left w:val="none" w:sz="0" w:space="0" w:color="auto"/>
            <w:bottom w:val="dotted" w:sz="6" w:space="0" w:color="222222"/>
            <w:right w:val="none" w:sz="0" w:space="0" w:color="auto"/>
          </w:divBdr>
        </w:div>
        <w:div w:id="658314888">
          <w:marLeft w:val="0"/>
          <w:marRight w:val="0"/>
          <w:marTop w:val="240"/>
          <w:marBottom w:val="60"/>
          <w:divBdr>
            <w:top w:val="none" w:sz="0" w:space="0" w:color="auto"/>
            <w:left w:val="none" w:sz="0" w:space="0" w:color="auto"/>
            <w:bottom w:val="dotted" w:sz="6" w:space="0" w:color="222222"/>
            <w:right w:val="none" w:sz="0" w:space="0" w:color="auto"/>
          </w:divBdr>
        </w:div>
        <w:div w:id="534732398">
          <w:marLeft w:val="0"/>
          <w:marRight w:val="0"/>
          <w:marTop w:val="240"/>
          <w:marBottom w:val="60"/>
          <w:divBdr>
            <w:top w:val="none" w:sz="0" w:space="0" w:color="auto"/>
            <w:left w:val="none" w:sz="0" w:space="0" w:color="auto"/>
            <w:bottom w:val="dotted" w:sz="6" w:space="0" w:color="222222"/>
            <w:right w:val="none" w:sz="0" w:space="0" w:color="auto"/>
          </w:divBdr>
        </w:div>
        <w:div w:id="1469013131">
          <w:marLeft w:val="0"/>
          <w:marRight w:val="0"/>
          <w:marTop w:val="240"/>
          <w:marBottom w:val="60"/>
          <w:divBdr>
            <w:top w:val="none" w:sz="0" w:space="0" w:color="auto"/>
            <w:left w:val="none" w:sz="0" w:space="0" w:color="auto"/>
            <w:bottom w:val="dotted" w:sz="6" w:space="0" w:color="222222"/>
            <w:right w:val="none" w:sz="0" w:space="0" w:color="auto"/>
          </w:divBdr>
        </w:div>
      </w:divsChild>
    </w:div>
    <w:div w:id="1670477899">
      <w:bodyDiv w:val="1"/>
      <w:marLeft w:val="0"/>
      <w:marRight w:val="0"/>
      <w:marTop w:val="0"/>
      <w:marBottom w:val="0"/>
      <w:divBdr>
        <w:top w:val="none" w:sz="0" w:space="0" w:color="auto"/>
        <w:left w:val="none" w:sz="0" w:space="0" w:color="auto"/>
        <w:bottom w:val="none" w:sz="0" w:space="0" w:color="auto"/>
        <w:right w:val="none" w:sz="0" w:space="0" w:color="auto"/>
      </w:divBdr>
      <w:divsChild>
        <w:div w:id="1864249474">
          <w:marLeft w:val="0"/>
          <w:marRight w:val="0"/>
          <w:marTop w:val="240"/>
          <w:marBottom w:val="60"/>
          <w:divBdr>
            <w:top w:val="none" w:sz="0" w:space="0" w:color="auto"/>
            <w:left w:val="none" w:sz="0" w:space="0" w:color="auto"/>
            <w:bottom w:val="dotted" w:sz="6" w:space="0" w:color="222222"/>
            <w:right w:val="none" w:sz="0" w:space="0" w:color="auto"/>
          </w:divBdr>
        </w:div>
        <w:div w:id="353532714">
          <w:marLeft w:val="0"/>
          <w:marRight w:val="0"/>
          <w:marTop w:val="240"/>
          <w:marBottom w:val="60"/>
          <w:divBdr>
            <w:top w:val="none" w:sz="0" w:space="0" w:color="auto"/>
            <w:left w:val="none" w:sz="0" w:space="0" w:color="auto"/>
            <w:bottom w:val="dotted" w:sz="6" w:space="0" w:color="222222"/>
            <w:right w:val="none" w:sz="0" w:space="0" w:color="auto"/>
          </w:divBdr>
        </w:div>
        <w:div w:id="1514421423">
          <w:marLeft w:val="0"/>
          <w:marRight w:val="0"/>
          <w:marTop w:val="240"/>
          <w:marBottom w:val="60"/>
          <w:divBdr>
            <w:top w:val="none" w:sz="0" w:space="0" w:color="auto"/>
            <w:left w:val="none" w:sz="0" w:space="0" w:color="auto"/>
            <w:bottom w:val="dotted" w:sz="6" w:space="0" w:color="222222"/>
            <w:right w:val="none" w:sz="0" w:space="0" w:color="auto"/>
          </w:divBdr>
        </w:div>
        <w:div w:id="336157348">
          <w:marLeft w:val="0"/>
          <w:marRight w:val="0"/>
          <w:marTop w:val="240"/>
          <w:marBottom w:val="60"/>
          <w:divBdr>
            <w:top w:val="none" w:sz="0" w:space="0" w:color="auto"/>
            <w:left w:val="none" w:sz="0" w:space="0" w:color="auto"/>
            <w:bottom w:val="dotted" w:sz="6" w:space="0" w:color="22222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atomindonesia.brin.go.id/index.php/aij/pages/view/archivingpolicy" TargetMode="External"/><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atomindonesia.brin.go.id/index.php/aij/about/editorial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v.brin.go.id/"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atomindonesia.brin.go.id/index.php/aij/about/editorialPolicies" TargetMode="External"/><Relationship Id="rId5" Type="http://schemas.openxmlformats.org/officeDocument/2006/relationships/hyperlink" Target="https://atomindonesia.brin.go.id/index.php/aij/pages/view/agreement" TargetMode="External"/><Relationship Id="rId15" Type="http://schemas.openxmlformats.org/officeDocument/2006/relationships/hyperlink" Target="https://atomindonesia.brin.go.id/" TargetMode="External"/><Relationship Id="rId10" Type="http://schemas.openxmlformats.org/officeDocument/2006/relationships/hyperlink" Target="http://images.webofknowledge.com/images/help/WOS/A_abrvj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mailto:atomindonesia@bri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5589</Words>
  <Characters>31859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3</cp:revision>
  <dcterms:created xsi:type="dcterms:W3CDTF">2026-04-23T11:05:00Z</dcterms:created>
  <dcterms:modified xsi:type="dcterms:W3CDTF">2026-04-23T11:30:00Z</dcterms:modified>
</cp:coreProperties>
</file>